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3262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560C3018" wp14:editId="2C9DF6A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DD6CE" w14:textId="77777777" w:rsidR="00B66D5B" w:rsidRPr="00B66D5B" w:rsidRDefault="00B66D5B" w:rsidP="00B66D5B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</w:pPr>
      <w:r w:rsidRPr="00B66D5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430BB6F6" wp14:editId="3376DCDA">
                <wp:simplePos x="0" y="0"/>
                <wp:positionH relativeFrom="column">
                  <wp:posOffset>9032875</wp:posOffset>
                </wp:positionH>
                <wp:positionV relativeFrom="paragraph">
                  <wp:posOffset>-45720</wp:posOffset>
                </wp:positionV>
                <wp:extent cx="819785" cy="7308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8BBD3" w14:textId="77777777" w:rsidR="0068206B" w:rsidRDefault="0068206B" w:rsidP="00B66D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BB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1.25pt;margin-top:-3.6pt;width:64.55pt;height:57.55pt;z-index:48759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" strokecolor="white">
                <v:textbox style="mso-fit-shape-to-text:t">
                  <w:txbxContent>
                    <w:p w14:paraId="0058BBD3" w14:textId="77777777" w:rsidR="0068206B" w:rsidRDefault="0068206B" w:rsidP="00B66D5B"/>
                  </w:txbxContent>
                </v:textbox>
              </v:shape>
            </w:pict>
          </mc:Fallback>
        </mc:AlternateContent>
      </w:r>
      <w:r w:rsidRPr="00B66D5B">
        <w:rPr>
          <w:rFonts w:asciiTheme="minorHAnsi" w:hAnsiTheme="minorHAnsi" w:cstheme="minorHAnsi"/>
          <w:b/>
          <w:bCs/>
          <w:noProof/>
          <w:color w:val="00B0F0"/>
          <w:sz w:val="29"/>
          <w:szCs w:val="29"/>
        </w:rPr>
        <w:t>Bicton C E Primary School</w:t>
      </w:r>
      <w:r w:rsidRPr="00B66D5B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 xml:space="preserve"> and Nursery</w:t>
      </w:r>
    </w:p>
    <w:p w14:paraId="2A968AC2" w14:textId="77777777" w:rsidR="00B66D5B" w:rsidRPr="00B66D5B" w:rsidRDefault="00B66D5B" w:rsidP="00B66D5B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</w:pPr>
      <w:r w:rsidRPr="00B66D5B">
        <w:rPr>
          <w:rFonts w:asciiTheme="minorHAnsi" w:hAnsiTheme="minorHAnsi" w:cstheme="minorHAnsi"/>
          <w:b/>
          <w:bCs/>
          <w:noProof/>
          <w:color w:val="00B0F0"/>
          <w:sz w:val="29"/>
          <w:szCs w:val="29"/>
          <w:bdr w:val="none" w:sz="0" w:space="0" w:color="auto" w:frame="1"/>
        </w:rPr>
        <w:drawing>
          <wp:inline distT="0" distB="0" distL="0" distR="0" wp14:anchorId="720356BB" wp14:editId="05234557">
            <wp:extent cx="469900" cy="472138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77" cy="47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5F9DC" w14:textId="500F5C21" w:rsidR="00B66D5B" w:rsidRPr="00B66D5B" w:rsidRDefault="00B66D5B" w:rsidP="00B66D5B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</w:pPr>
      <w:r w:rsidRPr="00B66D5B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 xml:space="preserve"> School Sport and PE Grant</w:t>
      </w:r>
      <w:r w:rsidR="00EA6FC2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>: 202</w:t>
      </w:r>
      <w:r w:rsidR="008C3F42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>3</w:t>
      </w:r>
      <w:r w:rsidR="00EA6FC2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>-202</w:t>
      </w:r>
      <w:r w:rsidR="008C3F42">
        <w:rPr>
          <w:rStyle w:val="Strong"/>
          <w:rFonts w:asciiTheme="minorHAnsi" w:hAnsiTheme="minorHAnsi" w:cstheme="minorHAnsi"/>
          <w:color w:val="00B0F0"/>
          <w:sz w:val="29"/>
          <w:szCs w:val="29"/>
          <w:bdr w:val="none" w:sz="0" w:space="0" w:color="auto" w:frame="1"/>
        </w:rPr>
        <w:t>4</w:t>
      </w:r>
    </w:p>
    <w:p w14:paraId="395F4E68" w14:textId="77777777" w:rsidR="00B66D5B" w:rsidRDefault="00B66D5B" w:rsidP="00B66D5B">
      <w:pPr>
        <w:jc w:val="both"/>
      </w:pPr>
    </w:p>
    <w:p w14:paraId="184FAB66" w14:textId="77777777" w:rsidR="00B66D5B" w:rsidRDefault="003C3037" w:rsidP="00B66D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see</w:t>
      </w:r>
      <w:r w:rsidR="00B66D5B">
        <w:rPr>
          <w:b/>
          <w:sz w:val="24"/>
          <w:szCs w:val="24"/>
        </w:rPr>
        <w:t xml:space="preserve"> further information </w:t>
      </w:r>
      <w:r w:rsidR="003340F0">
        <w:rPr>
          <w:b/>
          <w:sz w:val="24"/>
          <w:szCs w:val="24"/>
        </w:rPr>
        <w:t>in DfE tables on</w:t>
      </w:r>
      <w:r w:rsidR="00B66D5B">
        <w:rPr>
          <w:b/>
          <w:sz w:val="24"/>
          <w:szCs w:val="24"/>
        </w:rPr>
        <w:t xml:space="preserve"> following pages.</w:t>
      </w:r>
    </w:p>
    <w:p w14:paraId="436F23B3" w14:textId="77777777" w:rsidR="00B66D5B" w:rsidRDefault="00B66D5B" w:rsidP="00B66D5B">
      <w:pPr>
        <w:jc w:val="both"/>
        <w:rPr>
          <w:sz w:val="24"/>
          <w:szCs w:val="24"/>
        </w:rPr>
      </w:pPr>
    </w:p>
    <w:p w14:paraId="19B953FC" w14:textId="77777777" w:rsidR="00B66D5B" w:rsidRPr="00B66D5B" w:rsidRDefault="00B66D5B" w:rsidP="00B66D5B">
      <w:pPr>
        <w:jc w:val="both"/>
        <w:rPr>
          <w:b/>
          <w:sz w:val="24"/>
          <w:szCs w:val="24"/>
        </w:rPr>
      </w:pPr>
      <w:r w:rsidRPr="00B66D5B">
        <w:rPr>
          <w:b/>
          <w:sz w:val="24"/>
          <w:szCs w:val="24"/>
        </w:rPr>
        <w:t>Funding received</w:t>
      </w:r>
      <w:r>
        <w:rPr>
          <w:b/>
          <w:sz w:val="24"/>
          <w:szCs w:val="24"/>
        </w:rPr>
        <w:t>:</w:t>
      </w:r>
    </w:p>
    <w:p w14:paraId="75D7A8BC" w14:textId="5AC1C9FE" w:rsidR="00B66D5B" w:rsidRPr="00B66D5B" w:rsidRDefault="00B66D5B" w:rsidP="00B66D5B">
      <w:pPr>
        <w:jc w:val="both"/>
        <w:rPr>
          <w:sz w:val="24"/>
          <w:szCs w:val="24"/>
        </w:rPr>
      </w:pPr>
      <w:r w:rsidRPr="00B66D5B">
        <w:rPr>
          <w:sz w:val="24"/>
          <w:szCs w:val="24"/>
        </w:rPr>
        <w:t>Each year the school receives additional money from the government to support this area.</w:t>
      </w:r>
      <w:r>
        <w:rPr>
          <w:sz w:val="24"/>
          <w:szCs w:val="24"/>
        </w:rPr>
        <w:t xml:space="preserve"> In the academic year 202</w:t>
      </w:r>
      <w:r w:rsidR="00DF1581">
        <w:rPr>
          <w:sz w:val="24"/>
          <w:szCs w:val="24"/>
        </w:rPr>
        <w:t>3</w:t>
      </w:r>
      <w:r w:rsidR="003C3037">
        <w:rPr>
          <w:sz w:val="24"/>
          <w:szCs w:val="24"/>
        </w:rPr>
        <w:t>-202</w:t>
      </w:r>
      <w:r w:rsidR="00DF1581">
        <w:rPr>
          <w:sz w:val="24"/>
          <w:szCs w:val="24"/>
        </w:rPr>
        <w:t>4</w:t>
      </w:r>
      <w:r w:rsidR="003C3037">
        <w:rPr>
          <w:sz w:val="24"/>
          <w:szCs w:val="24"/>
        </w:rPr>
        <w:t>, Bicton was allocated £17,</w:t>
      </w:r>
      <w:r w:rsidR="003B349B">
        <w:rPr>
          <w:sz w:val="24"/>
          <w:szCs w:val="24"/>
        </w:rPr>
        <w:t>1</w:t>
      </w:r>
      <w:r w:rsidR="001653CC">
        <w:rPr>
          <w:sz w:val="24"/>
          <w:szCs w:val="24"/>
        </w:rPr>
        <w:t>33</w:t>
      </w:r>
    </w:p>
    <w:p w14:paraId="6D712B5B" w14:textId="77777777" w:rsidR="00B66D5B" w:rsidRDefault="00B66D5B" w:rsidP="00B66D5B">
      <w:pPr>
        <w:jc w:val="both"/>
        <w:rPr>
          <w:sz w:val="24"/>
          <w:szCs w:val="24"/>
        </w:rPr>
      </w:pPr>
    </w:p>
    <w:p w14:paraId="29993407" w14:textId="77777777" w:rsidR="00B66D5B" w:rsidRPr="00B66D5B" w:rsidRDefault="00B66D5B" w:rsidP="00B66D5B">
      <w:pPr>
        <w:jc w:val="both"/>
        <w:rPr>
          <w:b/>
          <w:sz w:val="24"/>
          <w:szCs w:val="24"/>
        </w:rPr>
      </w:pPr>
      <w:r w:rsidRPr="00B66D5B">
        <w:rPr>
          <w:b/>
          <w:sz w:val="24"/>
          <w:szCs w:val="24"/>
        </w:rPr>
        <w:t>How it has been spent:</w:t>
      </w:r>
    </w:p>
    <w:p w14:paraId="756DAEA8" w14:textId="77777777" w:rsidR="00B66D5B" w:rsidRPr="00B66D5B" w:rsidRDefault="00B66D5B" w:rsidP="00B66D5B">
      <w:pPr>
        <w:jc w:val="both"/>
        <w:rPr>
          <w:sz w:val="24"/>
          <w:szCs w:val="24"/>
        </w:rPr>
      </w:pPr>
      <w:r>
        <w:rPr>
          <w:sz w:val="24"/>
          <w:szCs w:val="24"/>
        </w:rPr>
        <w:t>Funding h</w:t>
      </w:r>
      <w:r w:rsidR="003C59F8">
        <w:rPr>
          <w:sz w:val="24"/>
          <w:szCs w:val="24"/>
        </w:rPr>
        <w:t>as been allowed to allow our PE</w:t>
      </w:r>
      <w:r w:rsidR="00430283">
        <w:rPr>
          <w:sz w:val="24"/>
          <w:szCs w:val="24"/>
        </w:rPr>
        <w:t xml:space="preserve"> </w:t>
      </w:r>
      <w:r w:rsidR="00616F20">
        <w:rPr>
          <w:sz w:val="24"/>
          <w:szCs w:val="24"/>
        </w:rPr>
        <w:t xml:space="preserve">/ extra-curricular </w:t>
      </w:r>
      <w:r w:rsidR="00430283">
        <w:rPr>
          <w:sz w:val="24"/>
          <w:szCs w:val="24"/>
        </w:rPr>
        <w:t>staff</w:t>
      </w:r>
      <w:r>
        <w:rPr>
          <w:sz w:val="24"/>
          <w:szCs w:val="24"/>
        </w:rPr>
        <w:t xml:space="preserve"> to </w:t>
      </w:r>
      <w:r w:rsidRPr="00B66D5B">
        <w:rPr>
          <w:sz w:val="24"/>
          <w:szCs w:val="24"/>
        </w:rPr>
        <w:t>fulfil</w:t>
      </w:r>
      <w:r w:rsidR="00616F20">
        <w:rPr>
          <w:sz w:val="24"/>
          <w:szCs w:val="24"/>
        </w:rPr>
        <w:t xml:space="preserve"> their roles: </w:t>
      </w:r>
    </w:p>
    <w:p w14:paraId="0BD25321" w14:textId="77777777" w:rsidR="005A3885" w:rsidRDefault="00B66D5B" w:rsidP="00B66D5B">
      <w:pPr>
        <w:jc w:val="both"/>
        <w:rPr>
          <w:sz w:val="24"/>
          <w:szCs w:val="24"/>
        </w:rPr>
      </w:pPr>
      <w:r w:rsidRPr="00B66D5B">
        <w:rPr>
          <w:sz w:val="24"/>
          <w:szCs w:val="24"/>
        </w:rPr>
        <w:t>Ke</w:t>
      </w:r>
      <w:r w:rsidR="005A3885">
        <w:rPr>
          <w:sz w:val="24"/>
          <w:szCs w:val="24"/>
        </w:rPr>
        <w:t xml:space="preserve">y elements of </w:t>
      </w:r>
      <w:r w:rsidR="00616F20">
        <w:rPr>
          <w:sz w:val="24"/>
          <w:szCs w:val="24"/>
        </w:rPr>
        <w:t>these roles</w:t>
      </w:r>
      <w:r w:rsidR="005A3885">
        <w:rPr>
          <w:sz w:val="24"/>
          <w:szCs w:val="24"/>
        </w:rPr>
        <w:t xml:space="preserve"> include:</w:t>
      </w:r>
    </w:p>
    <w:p w14:paraId="1ECBC247" w14:textId="77777777" w:rsidR="00616F20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6D5B" w:rsidRPr="00B66D5B">
        <w:rPr>
          <w:sz w:val="24"/>
          <w:szCs w:val="24"/>
        </w:rPr>
        <w:t>Competitive Sport</w:t>
      </w:r>
      <w:r>
        <w:rPr>
          <w:sz w:val="24"/>
          <w:szCs w:val="24"/>
        </w:rPr>
        <w:t xml:space="preserve">: </w:t>
      </w:r>
      <w:r w:rsidR="00B66D5B" w:rsidRPr="00B66D5B">
        <w:rPr>
          <w:sz w:val="24"/>
          <w:szCs w:val="24"/>
        </w:rPr>
        <w:t>taking a lead role in co-ordinating our involvement in a wide va</w:t>
      </w:r>
      <w:r w:rsidR="00B66D5B">
        <w:rPr>
          <w:sz w:val="24"/>
          <w:szCs w:val="24"/>
        </w:rPr>
        <w:t>riety of sporting competitions, including sourcing opportunities to collaborate with other schools.</w:t>
      </w:r>
      <w:r w:rsidRPr="00616F20">
        <w:rPr>
          <w:sz w:val="24"/>
          <w:szCs w:val="24"/>
        </w:rPr>
        <w:t xml:space="preserve"> </w:t>
      </w:r>
    </w:p>
    <w:p w14:paraId="09E8D47F" w14:textId="77777777" w:rsidR="00616F20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6F20">
        <w:rPr>
          <w:sz w:val="24"/>
          <w:szCs w:val="24"/>
        </w:rPr>
        <w:t>Curriculum</w:t>
      </w:r>
      <w:r>
        <w:rPr>
          <w:sz w:val="24"/>
          <w:szCs w:val="24"/>
        </w:rPr>
        <w:t>:</w:t>
      </w:r>
      <w:r w:rsidRPr="00616F20">
        <w:rPr>
          <w:sz w:val="24"/>
          <w:szCs w:val="24"/>
        </w:rPr>
        <w:t xml:space="preserve"> provid</w:t>
      </w:r>
      <w:r>
        <w:rPr>
          <w:sz w:val="24"/>
          <w:szCs w:val="24"/>
        </w:rPr>
        <w:t>ing</w:t>
      </w:r>
      <w:r w:rsidRPr="00616F20">
        <w:rPr>
          <w:sz w:val="24"/>
          <w:szCs w:val="24"/>
        </w:rPr>
        <w:t xml:space="preserve"> support for colleagues in </w:t>
      </w:r>
      <w:r>
        <w:rPr>
          <w:sz w:val="24"/>
          <w:szCs w:val="24"/>
        </w:rPr>
        <w:t xml:space="preserve">the delivery of </w:t>
      </w:r>
      <w:proofErr w:type="gramStart"/>
      <w:r>
        <w:rPr>
          <w:sz w:val="24"/>
          <w:szCs w:val="24"/>
        </w:rPr>
        <w:t>high quality</w:t>
      </w:r>
      <w:proofErr w:type="gramEnd"/>
      <w:r>
        <w:rPr>
          <w:sz w:val="24"/>
          <w:szCs w:val="24"/>
        </w:rPr>
        <w:t xml:space="preserve"> PE, including attending training and sourcing CPD and resources for colleagues.</w:t>
      </w:r>
    </w:p>
    <w:p w14:paraId="442CB02D" w14:textId="77777777" w:rsidR="00B66D5B" w:rsidRPr="00616F20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6D5B">
        <w:rPr>
          <w:sz w:val="24"/>
          <w:szCs w:val="24"/>
        </w:rPr>
        <w:t>Extra-Curricular Sports Club</w:t>
      </w:r>
      <w:r>
        <w:rPr>
          <w:sz w:val="24"/>
          <w:szCs w:val="24"/>
        </w:rPr>
        <w:t xml:space="preserve">s: </w:t>
      </w:r>
      <w:r w:rsidRPr="00B66D5B">
        <w:rPr>
          <w:sz w:val="24"/>
          <w:szCs w:val="24"/>
        </w:rPr>
        <w:t>designing our programme of clubs, commissioning staff and managing this important area.</w:t>
      </w:r>
    </w:p>
    <w:p w14:paraId="016F965A" w14:textId="77777777" w:rsidR="00B66D5B" w:rsidRPr="00B66D5B" w:rsidRDefault="00B66D5B" w:rsidP="00B66D5B">
      <w:pPr>
        <w:jc w:val="both"/>
        <w:rPr>
          <w:sz w:val="24"/>
          <w:szCs w:val="24"/>
        </w:rPr>
      </w:pPr>
      <w:r w:rsidRPr="00B66D5B">
        <w:rPr>
          <w:sz w:val="24"/>
          <w:szCs w:val="24"/>
        </w:rPr>
        <w:t xml:space="preserve">The school has used </w:t>
      </w:r>
      <w:r>
        <w:rPr>
          <w:sz w:val="24"/>
          <w:szCs w:val="24"/>
        </w:rPr>
        <w:t xml:space="preserve">the funding to </w:t>
      </w:r>
      <w:r w:rsidRPr="00B66D5B">
        <w:rPr>
          <w:sz w:val="24"/>
          <w:szCs w:val="24"/>
        </w:rPr>
        <w:t xml:space="preserve">enhance our extra-curricular sports provision. </w:t>
      </w:r>
    </w:p>
    <w:p w14:paraId="30E7B2AB" w14:textId="77777777" w:rsidR="00B66D5B" w:rsidRPr="00616F20" w:rsidRDefault="00616F20" w:rsidP="00616F20">
      <w:pPr>
        <w:jc w:val="both"/>
        <w:rPr>
          <w:sz w:val="24"/>
          <w:szCs w:val="24"/>
        </w:rPr>
      </w:pPr>
      <w:r w:rsidRPr="00616F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66D5B" w:rsidRPr="00616F20">
        <w:rPr>
          <w:sz w:val="24"/>
          <w:szCs w:val="24"/>
        </w:rPr>
        <w:t xml:space="preserve">The school </w:t>
      </w:r>
      <w:r w:rsidR="005A3885" w:rsidRPr="00616F20">
        <w:rPr>
          <w:sz w:val="24"/>
          <w:szCs w:val="24"/>
        </w:rPr>
        <w:t>is committed to giving children the widest possible access to sport.</w:t>
      </w:r>
    </w:p>
    <w:p w14:paraId="43BE17E6" w14:textId="74A248B2" w:rsidR="00B66D5B" w:rsidRPr="00616F20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3885" w:rsidRPr="00616F20">
        <w:rPr>
          <w:sz w:val="24"/>
          <w:szCs w:val="24"/>
        </w:rPr>
        <w:t xml:space="preserve">Our sport clubs are run by a combination of </w:t>
      </w:r>
      <w:r w:rsidR="00B66D5B" w:rsidRPr="00616F20">
        <w:rPr>
          <w:sz w:val="24"/>
          <w:szCs w:val="24"/>
        </w:rPr>
        <w:t>teaching assistants</w:t>
      </w:r>
      <w:r w:rsidR="005A3885" w:rsidRPr="00616F20">
        <w:rPr>
          <w:sz w:val="24"/>
          <w:szCs w:val="24"/>
        </w:rPr>
        <w:t xml:space="preserve"> and external coaches. </w:t>
      </w:r>
      <w:r>
        <w:rPr>
          <w:sz w:val="24"/>
          <w:szCs w:val="24"/>
        </w:rPr>
        <w:t>T</w:t>
      </w:r>
      <w:r w:rsidR="005A3885" w:rsidRPr="00616F20">
        <w:rPr>
          <w:sz w:val="24"/>
          <w:szCs w:val="24"/>
        </w:rPr>
        <w:t>his year</w:t>
      </w:r>
      <w:r w:rsidR="003C3037">
        <w:rPr>
          <w:sz w:val="24"/>
          <w:szCs w:val="24"/>
        </w:rPr>
        <w:t xml:space="preserve">, we </w:t>
      </w:r>
      <w:r w:rsidR="008C3F42">
        <w:rPr>
          <w:sz w:val="24"/>
          <w:szCs w:val="24"/>
        </w:rPr>
        <w:t xml:space="preserve">further </w:t>
      </w:r>
      <w:r w:rsidR="005A3885" w:rsidRPr="00616F20">
        <w:rPr>
          <w:sz w:val="24"/>
          <w:szCs w:val="24"/>
        </w:rPr>
        <w:t xml:space="preserve">increased our range of extra-curricular range of sports and providers who provide positive </w:t>
      </w:r>
      <w:r>
        <w:rPr>
          <w:sz w:val="24"/>
          <w:szCs w:val="24"/>
        </w:rPr>
        <w:t>role models to our pupils.</w:t>
      </w:r>
    </w:p>
    <w:p w14:paraId="6EA7A65C" w14:textId="77777777" w:rsidR="005A3885" w:rsidRDefault="005A3885" w:rsidP="00B66D5B">
      <w:pPr>
        <w:jc w:val="both"/>
        <w:rPr>
          <w:sz w:val="24"/>
          <w:szCs w:val="24"/>
        </w:rPr>
      </w:pPr>
    </w:p>
    <w:p w14:paraId="30A60AD0" w14:textId="77777777" w:rsidR="00B66D5B" w:rsidRPr="00B66D5B" w:rsidRDefault="00B66D5B" w:rsidP="00B66D5B">
      <w:pPr>
        <w:jc w:val="both"/>
        <w:rPr>
          <w:sz w:val="24"/>
          <w:szCs w:val="24"/>
        </w:rPr>
      </w:pPr>
      <w:r w:rsidRPr="00B66D5B">
        <w:rPr>
          <w:sz w:val="24"/>
          <w:szCs w:val="24"/>
        </w:rPr>
        <w:t>Some of our finance is used to support participation in inter-school sports competitions.</w:t>
      </w:r>
    </w:p>
    <w:p w14:paraId="6CF99CE9" w14:textId="77777777" w:rsidR="00B66D5B" w:rsidRPr="00616F20" w:rsidRDefault="00616F20" w:rsidP="00616F20">
      <w:pPr>
        <w:jc w:val="both"/>
        <w:rPr>
          <w:sz w:val="24"/>
          <w:szCs w:val="24"/>
        </w:rPr>
      </w:pPr>
      <w:r w:rsidRPr="00616F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66D5B" w:rsidRPr="00616F20">
        <w:rPr>
          <w:sz w:val="24"/>
          <w:szCs w:val="24"/>
        </w:rPr>
        <w:t>Some of the costs of releasing staff to facilitate participation in these events are met from the sports premium.</w:t>
      </w:r>
    </w:p>
    <w:p w14:paraId="3F057E32" w14:textId="77777777" w:rsidR="00B66D5B" w:rsidRPr="00616F20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6D5B" w:rsidRPr="00616F20">
        <w:rPr>
          <w:sz w:val="24"/>
          <w:szCs w:val="24"/>
        </w:rPr>
        <w:t>Some additional costs associat</w:t>
      </w:r>
      <w:r>
        <w:rPr>
          <w:sz w:val="24"/>
          <w:szCs w:val="24"/>
        </w:rPr>
        <w:t xml:space="preserve">ed with these events </w:t>
      </w:r>
      <w:proofErr w:type="gramStart"/>
      <w:r>
        <w:rPr>
          <w:sz w:val="24"/>
          <w:szCs w:val="24"/>
        </w:rPr>
        <w:t>e.g.</w:t>
      </w:r>
      <w:proofErr w:type="gramEnd"/>
      <w:r>
        <w:rPr>
          <w:sz w:val="24"/>
          <w:szCs w:val="24"/>
        </w:rPr>
        <w:t xml:space="preserve"> </w:t>
      </w:r>
      <w:r w:rsidR="00B66D5B" w:rsidRPr="00616F20">
        <w:rPr>
          <w:sz w:val="24"/>
          <w:szCs w:val="24"/>
        </w:rPr>
        <w:t xml:space="preserve">entry fees, transport costs and purchase of school kits </w:t>
      </w:r>
      <w:r w:rsidR="003340F0">
        <w:rPr>
          <w:sz w:val="24"/>
          <w:szCs w:val="24"/>
        </w:rPr>
        <w:t>are also funded from the sports premium.</w:t>
      </w:r>
    </w:p>
    <w:p w14:paraId="50C71F34" w14:textId="77777777" w:rsidR="00B66D5B" w:rsidRPr="00B66D5B" w:rsidRDefault="00B66D5B" w:rsidP="00B66D5B">
      <w:pPr>
        <w:jc w:val="both"/>
        <w:rPr>
          <w:sz w:val="24"/>
          <w:szCs w:val="24"/>
        </w:rPr>
      </w:pPr>
    </w:p>
    <w:p w14:paraId="0204DBF8" w14:textId="5AB5A8E3" w:rsidR="005A3885" w:rsidRPr="006F6676" w:rsidRDefault="00B66D5B" w:rsidP="00B66D5B">
      <w:pPr>
        <w:jc w:val="both"/>
        <w:rPr>
          <w:b/>
          <w:sz w:val="24"/>
          <w:szCs w:val="24"/>
        </w:rPr>
      </w:pPr>
      <w:r w:rsidRPr="006F6676">
        <w:rPr>
          <w:b/>
          <w:sz w:val="24"/>
          <w:szCs w:val="24"/>
        </w:rPr>
        <w:t>The impact of the funding on pupils’ PE and sport participa</w:t>
      </w:r>
      <w:r w:rsidR="005A3885" w:rsidRPr="006F6676">
        <w:rPr>
          <w:b/>
          <w:sz w:val="24"/>
          <w:szCs w:val="24"/>
        </w:rPr>
        <w:t>tion and attainment in 202</w:t>
      </w:r>
      <w:r w:rsidR="008C3F42">
        <w:rPr>
          <w:b/>
          <w:sz w:val="24"/>
          <w:szCs w:val="24"/>
        </w:rPr>
        <w:t>3</w:t>
      </w:r>
      <w:r w:rsidR="005A3885" w:rsidRPr="006F6676">
        <w:rPr>
          <w:b/>
          <w:sz w:val="24"/>
          <w:szCs w:val="24"/>
        </w:rPr>
        <w:t>-2</w:t>
      </w:r>
      <w:r w:rsidR="008C3F42">
        <w:rPr>
          <w:b/>
          <w:sz w:val="24"/>
          <w:szCs w:val="24"/>
        </w:rPr>
        <w:t>4</w:t>
      </w:r>
      <w:r w:rsidR="005A3885" w:rsidRPr="006F6676">
        <w:rPr>
          <w:b/>
          <w:sz w:val="24"/>
          <w:szCs w:val="24"/>
        </w:rPr>
        <w:t>:</w:t>
      </w:r>
    </w:p>
    <w:p w14:paraId="0F7776EA" w14:textId="77777777" w:rsidR="00B66D5B" w:rsidRPr="00616F20" w:rsidRDefault="00616F20" w:rsidP="00616F20">
      <w:pPr>
        <w:jc w:val="both"/>
        <w:rPr>
          <w:sz w:val="24"/>
          <w:szCs w:val="24"/>
        </w:rPr>
      </w:pPr>
      <w:r w:rsidRPr="00616F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A3885" w:rsidRPr="00616F20">
        <w:rPr>
          <w:sz w:val="24"/>
          <w:szCs w:val="24"/>
        </w:rPr>
        <w:t xml:space="preserve">Increased uptake at all sports clubs for ages 3 to 11. </w:t>
      </w:r>
    </w:p>
    <w:p w14:paraId="75199CDD" w14:textId="77777777" w:rsidR="00B66D5B" w:rsidRDefault="00616F20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6D5B" w:rsidRPr="00616F20">
        <w:rPr>
          <w:sz w:val="24"/>
          <w:szCs w:val="24"/>
        </w:rPr>
        <w:t>High quality PE and sports provision within school.</w:t>
      </w:r>
    </w:p>
    <w:p w14:paraId="20E98B69" w14:textId="19A40CA7" w:rsidR="008C3F42" w:rsidRPr="00616F20" w:rsidRDefault="008C3F42" w:rsidP="00616F20">
      <w:pPr>
        <w:jc w:val="both"/>
        <w:rPr>
          <w:sz w:val="24"/>
          <w:szCs w:val="24"/>
        </w:rPr>
      </w:pPr>
      <w:r>
        <w:rPr>
          <w:sz w:val="24"/>
          <w:szCs w:val="24"/>
        </w:rPr>
        <w:t>-Increased participation in inter-school PE competitions</w:t>
      </w:r>
    </w:p>
    <w:p w14:paraId="72A3C16B" w14:textId="77777777" w:rsidR="005A3885" w:rsidRPr="005A3885" w:rsidRDefault="005A3885" w:rsidP="00B66D5B">
      <w:pPr>
        <w:jc w:val="both"/>
        <w:rPr>
          <w:sz w:val="24"/>
          <w:szCs w:val="24"/>
        </w:rPr>
      </w:pPr>
    </w:p>
    <w:p w14:paraId="0F401EE2" w14:textId="77777777" w:rsidR="005A3885" w:rsidRPr="003340F0" w:rsidRDefault="00B66D5B" w:rsidP="005A3885">
      <w:pPr>
        <w:jc w:val="both"/>
        <w:rPr>
          <w:b/>
          <w:sz w:val="24"/>
          <w:szCs w:val="24"/>
        </w:rPr>
      </w:pPr>
      <w:r w:rsidRPr="003340F0">
        <w:rPr>
          <w:b/>
          <w:sz w:val="24"/>
          <w:szCs w:val="24"/>
        </w:rPr>
        <w:t>How the improvements will be sustainable in the future:</w:t>
      </w:r>
    </w:p>
    <w:p w14:paraId="29ED8511" w14:textId="77777777" w:rsidR="00616F20" w:rsidRPr="006F6676" w:rsidRDefault="006F6676" w:rsidP="006F6676">
      <w:pPr>
        <w:jc w:val="both"/>
        <w:rPr>
          <w:sz w:val="24"/>
          <w:szCs w:val="24"/>
        </w:rPr>
      </w:pPr>
      <w:r w:rsidRPr="006F66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5A3885" w:rsidRPr="006F6676">
        <w:rPr>
          <w:sz w:val="24"/>
          <w:szCs w:val="24"/>
        </w:rPr>
        <w:t>Some of our sporting activities / provision involves a member of our school staff working alongside an externa</w:t>
      </w:r>
      <w:r w:rsidR="00616F20" w:rsidRPr="006F6676">
        <w:rPr>
          <w:sz w:val="24"/>
          <w:szCs w:val="24"/>
        </w:rPr>
        <w:t xml:space="preserve">l sports coach or PE specialist. This provides valuable CPD for staff and over time will increase </w:t>
      </w:r>
      <w:r w:rsidR="005A3885" w:rsidRPr="006F6676">
        <w:rPr>
          <w:sz w:val="24"/>
          <w:szCs w:val="24"/>
        </w:rPr>
        <w:t xml:space="preserve">‘in </w:t>
      </w:r>
      <w:r w:rsidR="00616F20" w:rsidRPr="006F6676">
        <w:rPr>
          <w:sz w:val="24"/>
          <w:szCs w:val="24"/>
        </w:rPr>
        <w:t xml:space="preserve">house’ expertise, as well as ensuring that the provision can be sustained if the funding was reduced or removed in the future. </w:t>
      </w:r>
    </w:p>
    <w:p w14:paraId="1816A329" w14:textId="77777777" w:rsidR="00B66D5B" w:rsidRDefault="00B66D5B" w:rsidP="00B66D5B">
      <w:pPr>
        <w:jc w:val="both"/>
        <w:rPr>
          <w:sz w:val="24"/>
          <w:szCs w:val="24"/>
        </w:rPr>
      </w:pPr>
    </w:p>
    <w:p w14:paraId="377E2866" w14:textId="77777777" w:rsidR="00B66D5B" w:rsidRDefault="00B66D5B" w:rsidP="00B66D5B">
      <w:pPr>
        <w:jc w:val="both"/>
        <w:rPr>
          <w:sz w:val="24"/>
          <w:szCs w:val="24"/>
        </w:rPr>
      </w:pPr>
    </w:p>
    <w:p w14:paraId="7DE095FC" w14:textId="77777777" w:rsidR="00B66D5B" w:rsidRDefault="003C3037" w:rsidP="003C3037">
      <w:pPr>
        <w:ind w:left="720"/>
        <w:jc w:val="both"/>
        <w:rPr>
          <w:sz w:val="24"/>
          <w:szCs w:val="24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3527C265" wp14:editId="5159617A">
                <wp:extent cx="7074535" cy="777240"/>
                <wp:effectExtent l="0" t="0" r="4445" b="0"/>
                <wp:docPr id="2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DB38B" w14:textId="77777777" w:rsidR="0068206B" w:rsidRDefault="0068206B" w:rsidP="003C3037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08DB722" w14:textId="77777777" w:rsidR="0068206B" w:rsidRDefault="0068206B" w:rsidP="003C3037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7C265" id="docshapegroup30" o:spid="_x0000_s1027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">
                <v:rect id="docshape31" o:spid="_x0000_s1028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" fillcolor="#0090d6" stroked="f"/>
                <v:shape id="docshape32" o:spid="_x0000_s1029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96DB38B" w14:textId="77777777" w:rsidR="0068206B" w:rsidRDefault="0068206B" w:rsidP="003C3037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08DB722" w14:textId="77777777" w:rsidR="0068206B" w:rsidRDefault="0068206B" w:rsidP="003C3037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E6E8F2" w14:textId="77777777" w:rsidR="00C658FB" w:rsidRDefault="00C658FB">
      <w:pPr>
        <w:pStyle w:val="BodyText"/>
        <w:rPr>
          <w:sz w:val="20"/>
        </w:rPr>
      </w:pPr>
    </w:p>
    <w:p w14:paraId="54836441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14863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319"/>
      </w:tblGrid>
      <w:tr w:rsidR="00C658FB" w14:paraId="4C59BC50" w14:textId="77777777" w:rsidTr="003340F0">
        <w:trPr>
          <w:trHeight w:val="320"/>
        </w:trPr>
        <w:tc>
          <w:tcPr>
            <w:tcW w:w="11544" w:type="dxa"/>
          </w:tcPr>
          <w:p w14:paraId="4FA9F15F" w14:textId="022CE5B0" w:rsidR="00C658FB" w:rsidRPr="00FA65BD" w:rsidRDefault="00D131A0" w:rsidP="003340F0">
            <w:pPr>
              <w:pStyle w:val="TableParagraph"/>
              <w:spacing w:before="21" w:line="279" w:lineRule="exact"/>
              <w:rPr>
                <w:sz w:val="24"/>
                <w:szCs w:val="24"/>
              </w:rPr>
            </w:pPr>
            <w:r w:rsidRPr="00FA65BD">
              <w:rPr>
                <w:color w:val="231F20"/>
                <w:sz w:val="24"/>
                <w:szCs w:val="24"/>
              </w:rPr>
              <w:t>Total</w:t>
            </w:r>
            <w:r w:rsidRPr="00FA65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amount</w:t>
            </w:r>
            <w:r w:rsidRPr="00FA65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carried</w:t>
            </w:r>
            <w:r w:rsidRPr="00FA65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over</w:t>
            </w:r>
            <w:r w:rsidRPr="00FA65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from</w:t>
            </w:r>
            <w:r w:rsidRPr="00FA65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20</w:t>
            </w:r>
            <w:r w:rsidR="003340F0" w:rsidRPr="00FA65BD">
              <w:rPr>
                <w:color w:val="231F20"/>
                <w:sz w:val="24"/>
                <w:szCs w:val="24"/>
              </w:rPr>
              <w:t>2</w:t>
            </w:r>
            <w:r w:rsidR="006F0D8F" w:rsidRPr="00FA65BD">
              <w:rPr>
                <w:color w:val="231F20"/>
                <w:sz w:val="24"/>
                <w:szCs w:val="24"/>
              </w:rPr>
              <w:t>2</w:t>
            </w:r>
            <w:r w:rsidR="003340F0" w:rsidRPr="00FA65BD">
              <w:rPr>
                <w:color w:val="231F20"/>
                <w:sz w:val="24"/>
                <w:szCs w:val="24"/>
              </w:rPr>
              <w:t>/2</w:t>
            </w:r>
            <w:r w:rsidR="006F0D8F" w:rsidRPr="00FA65BD"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14:paraId="459DA899" w14:textId="4A4E9F58" w:rsidR="00C658FB" w:rsidRPr="00FA65BD" w:rsidRDefault="003340F0" w:rsidP="003340F0">
            <w:pPr>
              <w:spacing w:line="336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D131A0"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£</w:t>
            </w:r>
            <w:r w:rsidR="00FA65BD"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 xml:space="preserve">  </w:t>
            </w:r>
            <w:r w:rsidR="00FB5A35" w:rsidRPr="00FA65BD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1653CC" w:rsidRPr="00FA65BD">
              <w:rPr>
                <w:rFonts w:asciiTheme="minorHAnsi" w:hAnsiTheme="minorHAnsi" w:cstheme="minorHAnsi"/>
                <w:b/>
                <w:sz w:val="24"/>
                <w:szCs w:val="24"/>
              </w:rPr>
              <w:t>,393</w:t>
            </w:r>
            <w:proofErr w:type="gramEnd"/>
          </w:p>
        </w:tc>
      </w:tr>
      <w:tr w:rsidR="00C658FB" w14:paraId="3AFAC501" w14:textId="77777777" w:rsidTr="003340F0">
        <w:trPr>
          <w:trHeight w:val="320"/>
        </w:trPr>
        <w:tc>
          <w:tcPr>
            <w:tcW w:w="11544" w:type="dxa"/>
          </w:tcPr>
          <w:p w14:paraId="299A34E3" w14:textId="5288E231" w:rsidR="00C658FB" w:rsidRPr="00FA65BD" w:rsidRDefault="00D131A0" w:rsidP="003340F0">
            <w:pPr>
              <w:pStyle w:val="TableParagraph"/>
              <w:spacing w:before="21" w:line="278" w:lineRule="exact"/>
              <w:rPr>
                <w:sz w:val="24"/>
                <w:szCs w:val="24"/>
              </w:rPr>
            </w:pPr>
            <w:r w:rsidRPr="00FA65BD">
              <w:rPr>
                <w:color w:val="231F20"/>
                <w:sz w:val="24"/>
                <w:szCs w:val="24"/>
              </w:rPr>
              <w:t>Total</w:t>
            </w:r>
            <w:r w:rsidRPr="00FA65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amount</w:t>
            </w:r>
            <w:r w:rsidRPr="00FA65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allocated</w:t>
            </w:r>
            <w:r w:rsidRPr="00FA65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for</w:t>
            </w:r>
            <w:r w:rsidRPr="00FA65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FA65BD">
              <w:rPr>
                <w:color w:val="231F20"/>
                <w:sz w:val="24"/>
                <w:szCs w:val="24"/>
              </w:rPr>
              <w:t>202</w:t>
            </w:r>
            <w:r w:rsidR="006F0D8F" w:rsidRPr="00FA65BD">
              <w:rPr>
                <w:color w:val="231F20"/>
                <w:sz w:val="24"/>
                <w:szCs w:val="24"/>
              </w:rPr>
              <w:t>3</w:t>
            </w:r>
            <w:r w:rsidR="003340F0" w:rsidRPr="00FA65BD">
              <w:rPr>
                <w:color w:val="231F20"/>
                <w:sz w:val="24"/>
                <w:szCs w:val="24"/>
              </w:rPr>
              <w:t>/2</w:t>
            </w:r>
            <w:r w:rsidR="006F0D8F" w:rsidRPr="00FA65BD">
              <w:rPr>
                <w:color w:val="231F20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14:paraId="1BEBAA8E" w14:textId="3E595F89" w:rsidR="00C658FB" w:rsidRPr="00FA65BD" w:rsidRDefault="00D131A0">
            <w:pPr>
              <w:pStyle w:val="TableParagraph"/>
              <w:spacing w:before="21" w:line="27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£</w:t>
            </w:r>
            <w:r w:rsidR="003340F0"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17,</w:t>
            </w:r>
            <w:r w:rsidR="00FB5A35"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1</w:t>
            </w:r>
            <w:r w:rsidR="001653CC" w:rsidRPr="00FA65BD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33</w:t>
            </w:r>
          </w:p>
        </w:tc>
      </w:tr>
      <w:tr w:rsidR="00C658FB" w14:paraId="5290A268" w14:textId="77777777" w:rsidTr="003340F0">
        <w:trPr>
          <w:trHeight w:val="320"/>
        </w:trPr>
        <w:tc>
          <w:tcPr>
            <w:tcW w:w="11544" w:type="dxa"/>
          </w:tcPr>
          <w:p w14:paraId="416492C7" w14:textId="0F364C31" w:rsidR="00C658FB" w:rsidRPr="00FA65BD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 w:rsidRPr="00FA65BD">
              <w:rPr>
                <w:color w:val="231F20"/>
                <w:sz w:val="24"/>
              </w:rPr>
              <w:t>Total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amount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of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funding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for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202</w:t>
            </w:r>
            <w:r w:rsidR="006F0D8F" w:rsidRPr="00FA65BD">
              <w:rPr>
                <w:color w:val="231F20"/>
                <w:sz w:val="24"/>
              </w:rPr>
              <w:t>3</w:t>
            </w:r>
            <w:r w:rsidRPr="00FA65BD">
              <w:rPr>
                <w:color w:val="231F20"/>
                <w:sz w:val="24"/>
              </w:rPr>
              <w:t>/2</w:t>
            </w:r>
            <w:r w:rsidR="006F0D8F" w:rsidRPr="00FA65BD">
              <w:rPr>
                <w:color w:val="231F20"/>
                <w:sz w:val="24"/>
              </w:rPr>
              <w:t>4</w:t>
            </w:r>
            <w:r w:rsidRPr="00FA65BD">
              <w:rPr>
                <w:color w:val="231F20"/>
                <w:sz w:val="24"/>
              </w:rPr>
              <w:t>.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To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be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spent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and</w:t>
            </w:r>
            <w:r w:rsidRPr="00FA65BD">
              <w:rPr>
                <w:color w:val="231F20"/>
                <w:spacing w:val="-3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reported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on</w:t>
            </w:r>
            <w:r w:rsidRPr="00FA65BD">
              <w:rPr>
                <w:color w:val="231F20"/>
                <w:spacing w:val="-5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by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31st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July</w:t>
            </w:r>
            <w:r w:rsidRPr="00FA65BD">
              <w:rPr>
                <w:color w:val="231F20"/>
                <w:spacing w:val="-4"/>
                <w:sz w:val="24"/>
              </w:rPr>
              <w:t xml:space="preserve"> </w:t>
            </w:r>
            <w:r w:rsidRPr="00FA65BD">
              <w:rPr>
                <w:color w:val="231F20"/>
                <w:sz w:val="24"/>
              </w:rPr>
              <w:t>202</w:t>
            </w:r>
            <w:r w:rsidR="006F0D8F" w:rsidRPr="00FA65BD">
              <w:rPr>
                <w:color w:val="231F20"/>
                <w:sz w:val="24"/>
              </w:rPr>
              <w:t>4</w:t>
            </w:r>
            <w:r w:rsidRPr="00FA65BD">
              <w:rPr>
                <w:color w:val="231F20"/>
                <w:sz w:val="24"/>
              </w:rPr>
              <w:t>.</w:t>
            </w:r>
          </w:p>
        </w:tc>
        <w:tc>
          <w:tcPr>
            <w:tcW w:w="3319" w:type="dxa"/>
          </w:tcPr>
          <w:p w14:paraId="4A5FA6D9" w14:textId="4F288E7A" w:rsidR="00C658FB" w:rsidRPr="00FA65BD" w:rsidRDefault="00D131A0" w:rsidP="00EA6182">
            <w:pPr>
              <w:pStyle w:val="TableParagraph"/>
              <w:spacing w:before="21" w:line="278" w:lineRule="exact"/>
              <w:rPr>
                <w:b/>
                <w:sz w:val="20"/>
              </w:rPr>
            </w:pPr>
            <w:r w:rsidRPr="00FA65BD">
              <w:rPr>
                <w:b/>
                <w:color w:val="231F20"/>
                <w:sz w:val="24"/>
              </w:rPr>
              <w:t>£</w:t>
            </w:r>
            <w:r w:rsidR="00FB5A35" w:rsidRPr="00FA65BD">
              <w:rPr>
                <w:b/>
                <w:color w:val="231F20"/>
                <w:sz w:val="24"/>
              </w:rPr>
              <w:t>18,</w:t>
            </w:r>
            <w:r w:rsidR="00FA65BD" w:rsidRPr="00FA65BD">
              <w:rPr>
                <w:b/>
                <w:color w:val="231F20"/>
                <w:sz w:val="24"/>
              </w:rPr>
              <w:t>526</w:t>
            </w:r>
          </w:p>
        </w:tc>
      </w:tr>
    </w:tbl>
    <w:p w14:paraId="11B345E1" w14:textId="77777777" w:rsidR="00C658FB" w:rsidRDefault="00812D9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CFD556B" wp14:editId="4DC2CA61">
                <wp:simplePos x="0" y="0"/>
                <wp:positionH relativeFrom="page">
                  <wp:posOffset>819150</wp:posOffset>
                </wp:positionH>
                <wp:positionV relativeFrom="paragraph">
                  <wp:posOffset>215265</wp:posOffset>
                </wp:positionV>
                <wp:extent cx="7074535" cy="777240"/>
                <wp:effectExtent l="0" t="0" r="0" b="0"/>
                <wp:wrapTopAndBottom/>
                <wp:docPr id="2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2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C58C7" w14:textId="77777777" w:rsidR="0068206B" w:rsidRDefault="0068206B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BA67B26" w14:textId="77777777" w:rsidR="0068206B" w:rsidRDefault="0068206B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556B" id="docshapegroup33" o:spid="_x0000_s1030" style="position:absolute;margin-left:64.5pt;margin-top:16.95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">
                <v:rect id="docshape34" o:spid="_x0000_s1031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 id="docshape35" o:spid="_x0000_s1032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3BC58C7" w14:textId="77777777" w:rsidR="0068206B" w:rsidRDefault="0068206B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BA67B26" w14:textId="77777777" w:rsidR="0068206B" w:rsidRDefault="0068206B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8C70E7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281"/>
      </w:tblGrid>
      <w:tr w:rsidR="003C3037" w14:paraId="5648520E" w14:textId="77777777" w:rsidTr="0068206B">
        <w:trPr>
          <w:trHeight w:val="1055"/>
        </w:trPr>
        <w:tc>
          <w:tcPr>
            <w:tcW w:w="14863" w:type="dxa"/>
            <w:gridSpan w:val="2"/>
          </w:tcPr>
          <w:p w14:paraId="17D40F2F" w14:textId="77777777" w:rsidR="003C3037" w:rsidRDefault="003C3037" w:rsidP="003C3037">
            <w:pPr>
              <w:pStyle w:val="TableParagraph"/>
              <w:spacing w:before="21"/>
              <w:jc w:val="center"/>
              <w:rPr>
                <w:sz w:val="23"/>
              </w:rPr>
            </w:pPr>
            <w:r w:rsidRPr="003C3037">
              <w:rPr>
                <w:b/>
                <w:color w:val="231F20"/>
                <w:sz w:val="24"/>
              </w:rPr>
              <w:t>Meeting</w:t>
            </w:r>
            <w:r w:rsidRPr="003C3037">
              <w:rPr>
                <w:b/>
                <w:color w:val="231F20"/>
                <w:spacing w:val="-9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national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curriculum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requirements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for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swimming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and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water</w:t>
            </w:r>
            <w:r w:rsidRPr="003C3037">
              <w:rPr>
                <w:b/>
                <w:color w:val="231F20"/>
                <w:spacing w:val="-8"/>
                <w:sz w:val="24"/>
              </w:rPr>
              <w:t xml:space="preserve"> </w:t>
            </w:r>
            <w:r w:rsidRPr="003C3037">
              <w:rPr>
                <w:b/>
                <w:color w:val="231F20"/>
                <w:sz w:val="24"/>
              </w:rPr>
              <w:t>safety.</w:t>
            </w:r>
          </w:p>
          <w:p w14:paraId="3D573991" w14:textId="77777777" w:rsidR="003C3037" w:rsidRDefault="003C303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ECD824B" w14:textId="77777777" w:rsidTr="00EB2A99">
        <w:trPr>
          <w:trHeight w:val="1055"/>
        </w:trPr>
        <w:tc>
          <w:tcPr>
            <w:tcW w:w="11582" w:type="dxa"/>
          </w:tcPr>
          <w:p w14:paraId="2F80CFE2" w14:textId="77777777" w:rsidR="00C658FB" w:rsidRDefault="00D131A0" w:rsidP="003340F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</w:tc>
        <w:tc>
          <w:tcPr>
            <w:tcW w:w="3281" w:type="dxa"/>
          </w:tcPr>
          <w:p w14:paraId="7BB3E10C" w14:textId="3C1C78B2" w:rsidR="00C658FB" w:rsidRPr="006F0D8F" w:rsidRDefault="00C45386">
            <w:pPr>
              <w:pStyle w:val="TableParagraph"/>
              <w:spacing w:before="130"/>
              <w:ind w:left="46"/>
              <w:rPr>
                <w:sz w:val="24"/>
                <w:highlight w:val="yellow"/>
              </w:rPr>
            </w:pPr>
            <w:r>
              <w:rPr>
                <w:sz w:val="24"/>
              </w:rPr>
              <w:t>82</w:t>
            </w:r>
            <w:r w:rsidR="00D131A0" w:rsidRPr="00C45386">
              <w:rPr>
                <w:sz w:val="24"/>
              </w:rPr>
              <w:t>%</w:t>
            </w:r>
            <w:r w:rsidR="00017735" w:rsidRPr="00C45386">
              <w:rPr>
                <w:sz w:val="24"/>
              </w:rPr>
              <w:t xml:space="preserve"> (</w:t>
            </w:r>
            <w:r>
              <w:rPr>
                <w:sz w:val="24"/>
              </w:rPr>
              <w:t>18</w:t>
            </w:r>
            <w:r w:rsidR="00017735" w:rsidRPr="00C45386">
              <w:rPr>
                <w:sz w:val="24"/>
              </w:rPr>
              <w:t>/</w:t>
            </w:r>
            <w:r w:rsidR="00665E99" w:rsidRPr="00C45386">
              <w:rPr>
                <w:sz w:val="24"/>
              </w:rPr>
              <w:t>2</w:t>
            </w:r>
            <w:r w:rsidR="00FA65BD" w:rsidRPr="00C45386">
              <w:rPr>
                <w:sz w:val="24"/>
              </w:rPr>
              <w:t>2</w:t>
            </w:r>
            <w:r w:rsidR="00017735" w:rsidRPr="00C45386">
              <w:rPr>
                <w:sz w:val="24"/>
              </w:rPr>
              <w:t>)</w:t>
            </w:r>
          </w:p>
        </w:tc>
      </w:tr>
      <w:tr w:rsidR="00C658FB" w14:paraId="1627529E" w14:textId="77777777" w:rsidTr="00EB2A99">
        <w:trPr>
          <w:trHeight w:val="1055"/>
        </w:trPr>
        <w:tc>
          <w:tcPr>
            <w:tcW w:w="11582" w:type="dxa"/>
          </w:tcPr>
          <w:p w14:paraId="6D0C57A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0D8C7F49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281" w:type="dxa"/>
          </w:tcPr>
          <w:p w14:paraId="61FBDBAC" w14:textId="38E4D173" w:rsidR="00C658FB" w:rsidRPr="00C45386" w:rsidRDefault="00C45386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C45386">
              <w:rPr>
                <w:sz w:val="24"/>
              </w:rPr>
              <w:t>73% (16/22)</w:t>
            </w:r>
          </w:p>
        </w:tc>
      </w:tr>
      <w:tr w:rsidR="00C658FB" w14:paraId="08289556" w14:textId="77777777" w:rsidTr="00EB2A99">
        <w:trPr>
          <w:trHeight w:val="1055"/>
        </w:trPr>
        <w:tc>
          <w:tcPr>
            <w:tcW w:w="11582" w:type="dxa"/>
          </w:tcPr>
          <w:p w14:paraId="7D9937E9" w14:textId="77777777" w:rsidR="00C658FB" w:rsidRPr="00017735" w:rsidRDefault="00D131A0">
            <w:pPr>
              <w:pStyle w:val="TableParagraph"/>
              <w:spacing w:before="21"/>
              <w:rPr>
                <w:color w:val="231F20"/>
                <w:sz w:val="24"/>
              </w:rPr>
            </w:pPr>
            <w:r w:rsidRPr="00017735">
              <w:rPr>
                <w:color w:val="231F20"/>
                <w:sz w:val="24"/>
              </w:rPr>
              <w:t>What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percentage</w:t>
            </w:r>
            <w:r w:rsidRPr="00017735">
              <w:rPr>
                <w:color w:val="231F20"/>
                <w:spacing w:val="-10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of</w:t>
            </w:r>
            <w:r w:rsidRPr="00017735">
              <w:rPr>
                <w:color w:val="231F20"/>
                <w:spacing w:val="-8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your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current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Year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6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cohort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perform</w:t>
            </w:r>
            <w:r w:rsidRPr="00017735">
              <w:rPr>
                <w:color w:val="231F20"/>
                <w:spacing w:val="-8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safe</w:t>
            </w:r>
            <w:r w:rsidRPr="00017735">
              <w:rPr>
                <w:color w:val="231F20"/>
                <w:spacing w:val="-10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self-rescue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in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different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water-based</w:t>
            </w:r>
            <w:r w:rsidRPr="00017735">
              <w:rPr>
                <w:color w:val="231F20"/>
                <w:spacing w:val="-9"/>
                <w:sz w:val="24"/>
              </w:rPr>
              <w:t xml:space="preserve"> </w:t>
            </w:r>
            <w:r w:rsidRPr="00017735">
              <w:rPr>
                <w:color w:val="231F20"/>
                <w:sz w:val="24"/>
              </w:rPr>
              <w:t>situations?</w:t>
            </w:r>
          </w:p>
          <w:p w14:paraId="7A02CE8A" w14:textId="77777777" w:rsidR="00F44A1D" w:rsidRDefault="00F44A1D">
            <w:pPr>
              <w:pStyle w:val="TableParagraph"/>
              <w:spacing w:before="21"/>
              <w:rPr>
                <w:b/>
                <w:sz w:val="24"/>
              </w:rPr>
            </w:pPr>
          </w:p>
        </w:tc>
        <w:tc>
          <w:tcPr>
            <w:tcW w:w="3281" w:type="dxa"/>
          </w:tcPr>
          <w:p w14:paraId="58BA8FB9" w14:textId="03B840E8" w:rsidR="00C658FB" w:rsidRPr="00C45386" w:rsidRDefault="00C45386">
            <w:pPr>
              <w:pStyle w:val="TableParagraph"/>
              <w:spacing w:before="41"/>
              <w:ind w:left="36"/>
              <w:rPr>
                <w:sz w:val="23"/>
              </w:rPr>
            </w:pPr>
            <w:r w:rsidRPr="00C45386">
              <w:rPr>
                <w:w w:val="99"/>
                <w:sz w:val="23"/>
              </w:rPr>
              <w:t>73% (16/22)</w:t>
            </w:r>
          </w:p>
        </w:tc>
      </w:tr>
      <w:tr w:rsidR="00C658FB" w14:paraId="54652333" w14:textId="77777777" w:rsidTr="00EB2A99">
        <w:trPr>
          <w:trHeight w:val="1055"/>
        </w:trPr>
        <w:tc>
          <w:tcPr>
            <w:tcW w:w="11582" w:type="dxa"/>
          </w:tcPr>
          <w:p w14:paraId="17F5B1A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281" w:type="dxa"/>
          </w:tcPr>
          <w:p w14:paraId="47AD09FE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470431C5" w14:textId="77777777" w:rsidR="00C658FB" w:rsidRDefault="00C658FB">
      <w:pPr>
        <w:rPr>
          <w:sz w:val="24"/>
        </w:rPr>
        <w:sectPr w:rsidR="00C658FB" w:rsidSect="006F6676">
          <w:footerReference w:type="default" r:id="rId9"/>
          <w:pgSz w:w="16840" w:h="11910" w:orient="landscape"/>
          <w:pgMar w:top="567" w:right="567" w:bottom="567" w:left="567" w:header="0" w:footer="437" w:gutter="0"/>
          <w:cols w:space="720"/>
        </w:sectPr>
      </w:pPr>
    </w:p>
    <w:p w14:paraId="06F62F08" w14:textId="77777777" w:rsidR="00C658FB" w:rsidRDefault="00812D92" w:rsidP="00AA5097">
      <w:pPr>
        <w:pStyle w:val="BodyText"/>
        <w:ind w:left="720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44DAC347" wp14:editId="1782650B">
                <wp:extent cx="7074535" cy="777240"/>
                <wp:effectExtent l="0" t="0" r="2540" b="3810"/>
                <wp:docPr id="18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24361" w14:textId="77777777" w:rsidR="0068206B" w:rsidRDefault="0068206B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049FA181" w14:textId="77777777" w:rsidR="0068206B" w:rsidRDefault="0068206B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AC347" id="docshapegroup36" o:spid="_x0000_s1033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">
                <v:rect id="docshape37" o:spid="_x0000_s1034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8" o:spid="_x0000_s1035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C24361" w14:textId="77777777" w:rsidR="0068206B" w:rsidRDefault="0068206B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049FA181" w14:textId="77777777" w:rsidR="0068206B" w:rsidRDefault="0068206B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6FEEE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3"/>
        <w:gridCol w:w="2552"/>
        <w:gridCol w:w="1276"/>
        <w:gridCol w:w="4062"/>
        <w:gridCol w:w="3134"/>
      </w:tblGrid>
      <w:tr w:rsidR="00C658FB" w14:paraId="23D023CF" w14:textId="77777777" w:rsidTr="00EB1337">
        <w:trPr>
          <w:trHeight w:val="383"/>
        </w:trPr>
        <w:tc>
          <w:tcPr>
            <w:tcW w:w="4353" w:type="dxa"/>
          </w:tcPr>
          <w:p w14:paraId="491EACB4" w14:textId="3A3B324F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6F0D8F">
              <w:t>3/2024</w:t>
            </w:r>
          </w:p>
        </w:tc>
        <w:tc>
          <w:tcPr>
            <w:tcW w:w="2552" w:type="dxa"/>
          </w:tcPr>
          <w:p w14:paraId="38D450BB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5338" w:type="dxa"/>
            <w:gridSpan w:val="2"/>
          </w:tcPr>
          <w:p w14:paraId="4429D985" w14:textId="2585CE90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9F509C">
              <w:rPr>
                <w:b/>
                <w:color w:val="231F20"/>
                <w:sz w:val="24"/>
              </w:rPr>
              <w:t xml:space="preserve"> </w:t>
            </w:r>
            <w:r w:rsidR="009F509C" w:rsidRPr="00CA376B">
              <w:rPr>
                <w:bCs/>
                <w:color w:val="231F20"/>
                <w:sz w:val="24"/>
              </w:rPr>
              <w:t>July 202</w:t>
            </w:r>
            <w:r w:rsidR="006F0D8F">
              <w:rPr>
                <w:bCs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48A970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434B81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02FA8E40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612FDCC1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F3A0293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5877BB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69A1CCC8" w14:textId="2206DE4A" w:rsidR="00C658FB" w:rsidRDefault="00B621A3">
            <w:pPr>
              <w:pStyle w:val="TableParagraph"/>
              <w:spacing w:before="54"/>
              <w:ind w:left="32"/>
              <w:rPr>
                <w:sz w:val="21"/>
              </w:rPr>
            </w:pPr>
            <w:r w:rsidRPr="00B27F55">
              <w:rPr>
                <w:sz w:val="21"/>
              </w:rPr>
              <w:t>1</w:t>
            </w:r>
            <w:r w:rsidR="00D02452" w:rsidRPr="00B27F55">
              <w:rPr>
                <w:sz w:val="21"/>
              </w:rPr>
              <w:t>0</w:t>
            </w:r>
            <w:r w:rsidR="00D131A0" w:rsidRPr="00B27F55">
              <w:rPr>
                <w:sz w:val="21"/>
              </w:rPr>
              <w:t>%</w:t>
            </w:r>
          </w:p>
        </w:tc>
      </w:tr>
      <w:tr w:rsidR="00C658FB" w14:paraId="4A6219CD" w14:textId="77777777" w:rsidTr="00D8516C">
        <w:trPr>
          <w:trHeight w:val="390"/>
        </w:trPr>
        <w:tc>
          <w:tcPr>
            <w:tcW w:w="4353" w:type="dxa"/>
          </w:tcPr>
          <w:p w14:paraId="6F81AD26" w14:textId="77777777" w:rsidR="00C658FB" w:rsidRDefault="00D131A0" w:rsidP="00D8516C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3828" w:type="dxa"/>
            <w:gridSpan w:val="2"/>
          </w:tcPr>
          <w:p w14:paraId="5CDC6C6F" w14:textId="77777777" w:rsidR="00C658FB" w:rsidRDefault="00EB1337" w:rsidP="00D8516C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         </w:t>
            </w:r>
            <w:r w:rsidR="00D131A0">
              <w:rPr>
                <w:b/>
                <w:color w:val="231F20"/>
                <w:sz w:val="24"/>
              </w:rPr>
              <w:t>Implement</w:t>
            </w:r>
            <w:r w:rsidR="009F509C">
              <w:rPr>
                <w:b/>
                <w:color w:val="231F20"/>
                <w:sz w:val="24"/>
              </w:rPr>
              <w:t>ation</w:t>
            </w:r>
          </w:p>
        </w:tc>
        <w:tc>
          <w:tcPr>
            <w:tcW w:w="4062" w:type="dxa"/>
          </w:tcPr>
          <w:p w14:paraId="0F38D23E" w14:textId="77777777" w:rsidR="00C658FB" w:rsidRDefault="00D131A0" w:rsidP="00D8516C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1E647E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7B83EE3" w14:textId="77777777" w:rsidTr="00D8516C">
        <w:trPr>
          <w:trHeight w:val="1472"/>
        </w:trPr>
        <w:tc>
          <w:tcPr>
            <w:tcW w:w="4353" w:type="dxa"/>
          </w:tcPr>
          <w:p w14:paraId="5DAC3F54" w14:textId="04130423" w:rsidR="00C658FB" w:rsidRPr="00665E99" w:rsidRDefault="00D131A0" w:rsidP="00665E99">
            <w:pPr>
              <w:pStyle w:val="TableParagraph"/>
              <w:spacing w:before="46" w:line="235" w:lineRule="auto"/>
              <w:ind w:left="79" w:right="303"/>
              <w:rPr>
                <w:i/>
                <w:iCs/>
                <w:sz w:val="24"/>
              </w:rPr>
            </w:pPr>
            <w:r w:rsidRPr="00665E99">
              <w:rPr>
                <w:i/>
                <w:iCs/>
                <w:color w:val="231F20"/>
                <w:sz w:val="24"/>
              </w:rPr>
              <w:t>Your school focus should be clear</w:t>
            </w:r>
            <w:r w:rsidRPr="00665E99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what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you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want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the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pupils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to</w:t>
            </w:r>
            <w:r w:rsidRPr="00665E99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know</w:t>
            </w:r>
            <w:r w:rsidRPr="00665E99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="000C01CA">
              <w:rPr>
                <w:i/>
                <w:iCs/>
                <w:color w:val="231F20"/>
                <w:spacing w:val="-51"/>
                <w:sz w:val="24"/>
              </w:rPr>
              <w:t xml:space="preserve">                       </w:t>
            </w:r>
            <w:r w:rsidRPr="00665E99">
              <w:rPr>
                <w:i/>
                <w:iCs/>
                <w:color w:val="231F20"/>
                <w:sz w:val="24"/>
              </w:rPr>
              <w:t>and</w:t>
            </w:r>
            <w:r w:rsidRPr="00665E99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be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able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to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do</w:t>
            </w:r>
            <w:r w:rsidRPr="00665E99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and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abou</w:t>
            </w:r>
            <w:r w:rsidR="00665E99">
              <w:rPr>
                <w:i/>
                <w:iCs/>
                <w:color w:val="231F20"/>
                <w:sz w:val="24"/>
              </w:rPr>
              <w:t xml:space="preserve">t </w:t>
            </w:r>
            <w:r w:rsidRPr="00665E99">
              <w:rPr>
                <w:i/>
                <w:iCs/>
                <w:color w:val="231F20"/>
                <w:sz w:val="24"/>
              </w:rPr>
              <w:t>what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they</w:t>
            </w:r>
            <w:r w:rsidRPr="00665E99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need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to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learn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and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</w:t>
            </w:r>
            <w:r w:rsidR="00665E99">
              <w:rPr>
                <w:i/>
                <w:iCs/>
                <w:color w:val="231F20"/>
                <w:sz w:val="24"/>
              </w:rPr>
              <w:t>o c</w:t>
            </w:r>
            <w:r w:rsidRPr="00665E99">
              <w:rPr>
                <w:i/>
                <w:iCs/>
                <w:color w:val="231F20"/>
                <w:sz w:val="24"/>
              </w:rPr>
              <w:t>onsolidate</w:t>
            </w:r>
            <w:r w:rsidRPr="00665E99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through</w:t>
            </w:r>
            <w:r w:rsidRPr="00665E99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practice</w:t>
            </w:r>
          </w:p>
        </w:tc>
        <w:tc>
          <w:tcPr>
            <w:tcW w:w="2552" w:type="dxa"/>
          </w:tcPr>
          <w:p w14:paraId="34065A40" w14:textId="72906957" w:rsidR="00C658FB" w:rsidRPr="00665E99" w:rsidRDefault="00D131A0">
            <w:pPr>
              <w:pStyle w:val="TableParagraph"/>
              <w:spacing w:before="46" w:line="235" w:lineRule="auto"/>
              <w:ind w:right="171"/>
              <w:rPr>
                <w:i/>
                <w:iCs/>
                <w:sz w:val="24"/>
              </w:rPr>
            </w:pPr>
            <w:r w:rsidRPr="00665E99">
              <w:rPr>
                <w:i/>
                <w:iCs/>
                <w:color w:val="231F20"/>
                <w:sz w:val="24"/>
              </w:rPr>
              <w:t>Make</w:t>
            </w:r>
            <w:r w:rsidRPr="00665E99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sure</w:t>
            </w:r>
            <w:r w:rsidRPr="00665E99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your</w:t>
            </w:r>
            <w:r w:rsidRPr="00665E99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actions</w:t>
            </w:r>
            <w:r w:rsidRPr="00665E99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to</w:t>
            </w:r>
            <w:r w:rsidRPr="00665E99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achieve</w:t>
            </w:r>
            <w:r w:rsidRPr="00665E99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="00904BE4" w:rsidRPr="00665E99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="00665E99">
              <w:rPr>
                <w:i/>
                <w:iCs/>
                <w:color w:val="231F20"/>
                <w:spacing w:val="-51"/>
                <w:sz w:val="24"/>
              </w:rPr>
              <w:t xml:space="preserve">                     </w:t>
            </w:r>
            <w:r w:rsidRPr="00665E99">
              <w:rPr>
                <w:i/>
                <w:iCs/>
                <w:color w:val="231F20"/>
                <w:sz w:val="24"/>
              </w:rPr>
              <w:t>are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linked</w:t>
            </w:r>
            <w:r w:rsidRPr="00665E99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to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your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intentions</w:t>
            </w:r>
          </w:p>
        </w:tc>
        <w:tc>
          <w:tcPr>
            <w:tcW w:w="1276" w:type="dxa"/>
          </w:tcPr>
          <w:p w14:paraId="72C10FD4" w14:textId="77777777" w:rsidR="00C658FB" w:rsidRPr="00665E99" w:rsidRDefault="00D131A0" w:rsidP="00D8516C">
            <w:pPr>
              <w:pStyle w:val="TableParagraph"/>
              <w:spacing w:before="46" w:line="235" w:lineRule="auto"/>
              <w:ind w:left="79"/>
              <w:rPr>
                <w:i/>
                <w:iCs/>
                <w:sz w:val="24"/>
              </w:rPr>
            </w:pPr>
            <w:r w:rsidRPr="00665E99">
              <w:rPr>
                <w:i/>
                <w:iCs/>
                <w:color w:val="231F20"/>
                <w:sz w:val="24"/>
              </w:rPr>
              <w:t>Funding</w:t>
            </w:r>
            <w:r w:rsidRPr="00665E99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>allocated</w:t>
            </w:r>
          </w:p>
        </w:tc>
        <w:tc>
          <w:tcPr>
            <w:tcW w:w="4062" w:type="dxa"/>
          </w:tcPr>
          <w:p w14:paraId="73893C43" w14:textId="2CF547CF" w:rsidR="00C658FB" w:rsidRPr="00665E99" w:rsidRDefault="00D131A0" w:rsidP="00665E99">
            <w:pPr>
              <w:pStyle w:val="TableParagraph"/>
              <w:spacing w:before="46" w:line="235" w:lineRule="auto"/>
              <w:ind w:left="79"/>
              <w:rPr>
                <w:i/>
                <w:iCs/>
                <w:sz w:val="24"/>
              </w:rPr>
            </w:pPr>
            <w:r w:rsidRPr="00665E99">
              <w:rPr>
                <w:i/>
                <w:iCs/>
                <w:color w:val="231F20"/>
                <w:sz w:val="24"/>
              </w:rPr>
              <w:t>Evidence</w:t>
            </w:r>
            <w:r w:rsidRPr="00665E99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of</w:t>
            </w:r>
            <w:r w:rsidRPr="00665E99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impact:</w:t>
            </w:r>
            <w:r w:rsidRPr="00665E99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what</w:t>
            </w:r>
            <w:r w:rsidRPr="00665E99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do</w:t>
            </w:r>
            <w:r w:rsidR="00665E99">
              <w:rPr>
                <w:i/>
                <w:iCs/>
                <w:color w:val="231F20"/>
                <w:sz w:val="24"/>
              </w:rPr>
              <w:t xml:space="preserve"> </w:t>
            </w:r>
            <w:r w:rsidR="00665E99">
              <w:rPr>
                <w:i/>
                <w:iCs/>
                <w:color w:val="231F20"/>
                <w:spacing w:val="-51"/>
                <w:sz w:val="24"/>
              </w:rPr>
              <w:t xml:space="preserve">  </w:t>
            </w:r>
            <w:r w:rsidRPr="00665E99">
              <w:rPr>
                <w:i/>
                <w:iCs/>
                <w:color w:val="231F20"/>
                <w:sz w:val="24"/>
              </w:rPr>
              <w:t>pupils now know and what</w:t>
            </w:r>
            <w:r w:rsidRPr="00665E99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can they now do? What has</w:t>
            </w:r>
            <w:r w:rsidRPr="00665E99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="00665E99">
              <w:rPr>
                <w:i/>
                <w:iCs/>
                <w:color w:val="231F20"/>
                <w:spacing w:val="1"/>
                <w:sz w:val="24"/>
              </w:rPr>
              <w:t xml:space="preserve">changed? </w:t>
            </w:r>
          </w:p>
        </w:tc>
        <w:tc>
          <w:tcPr>
            <w:tcW w:w="3134" w:type="dxa"/>
          </w:tcPr>
          <w:p w14:paraId="72D9C71B" w14:textId="2926145C" w:rsidR="00C658FB" w:rsidRPr="00665E99" w:rsidRDefault="00D131A0">
            <w:pPr>
              <w:pStyle w:val="TableParagraph"/>
              <w:spacing w:before="46" w:line="235" w:lineRule="auto"/>
              <w:ind w:right="267"/>
              <w:rPr>
                <w:i/>
                <w:iCs/>
                <w:sz w:val="24"/>
              </w:rPr>
            </w:pPr>
            <w:r w:rsidRPr="00665E99">
              <w:rPr>
                <w:i/>
                <w:iCs/>
                <w:color w:val="231F20"/>
                <w:sz w:val="24"/>
              </w:rPr>
              <w:t>Sustainability</w:t>
            </w:r>
            <w:r w:rsidRPr="00665E99">
              <w:rPr>
                <w:i/>
                <w:iCs/>
                <w:color w:val="231F20"/>
                <w:spacing w:val="-8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and</w:t>
            </w:r>
            <w:r w:rsidRPr="00665E99">
              <w:rPr>
                <w:i/>
                <w:iCs/>
                <w:color w:val="231F20"/>
                <w:spacing w:val="-8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suggested</w:t>
            </w:r>
            <w:r w:rsidRPr="00665E99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next</w:t>
            </w:r>
            <w:r w:rsidRPr="00665E99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665E99">
              <w:rPr>
                <w:i/>
                <w:iCs/>
                <w:color w:val="231F20"/>
                <w:sz w:val="24"/>
              </w:rPr>
              <w:t>steps</w:t>
            </w:r>
          </w:p>
        </w:tc>
      </w:tr>
      <w:tr w:rsidR="00C658FB" w14:paraId="21A575EE" w14:textId="77777777" w:rsidTr="00D8516C">
        <w:trPr>
          <w:trHeight w:val="60"/>
        </w:trPr>
        <w:tc>
          <w:tcPr>
            <w:tcW w:w="4353" w:type="dxa"/>
            <w:tcBorders>
              <w:bottom w:val="single" w:sz="12" w:space="0" w:color="231F20"/>
            </w:tcBorders>
          </w:tcPr>
          <w:p w14:paraId="6251497A" w14:textId="77777777" w:rsidR="004F3102" w:rsidRPr="004F3102" w:rsidRDefault="004F3102" w:rsidP="00AA509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Our </w:t>
            </w:r>
            <w:r w:rsidR="005B61FA">
              <w:rPr>
                <w:rFonts w:asciiTheme="minorHAnsi" w:hAnsiTheme="minorHAnsi" w:cstheme="minorHAnsi"/>
                <w:sz w:val="24"/>
              </w:rPr>
              <w:t xml:space="preserve">broad and balanced </w:t>
            </w:r>
            <w:r w:rsidRPr="004F3102">
              <w:rPr>
                <w:rFonts w:asciiTheme="minorHAnsi" w:hAnsiTheme="minorHAnsi" w:cstheme="minorHAnsi"/>
                <w:sz w:val="24"/>
              </w:rPr>
              <w:t xml:space="preserve">PE curriculum </w:t>
            </w:r>
            <w:r w:rsidR="005B61FA">
              <w:rPr>
                <w:rFonts w:asciiTheme="minorHAnsi" w:hAnsiTheme="minorHAnsi" w:cstheme="minorHAnsi"/>
                <w:sz w:val="24"/>
              </w:rPr>
              <w:t xml:space="preserve">offer </w:t>
            </w:r>
            <w:r w:rsidRPr="004F3102">
              <w:rPr>
                <w:rFonts w:asciiTheme="minorHAnsi" w:hAnsiTheme="minorHAnsi" w:cstheme="minorHAnsi"/>
                <w:sz w:val="24"/>
              </w:rPr>
              <w:t>will help pupils:</w:t>
            </w:r>
          </w:p>
          <w:p w14:paraId="637CC44E" w14:textId="77777777" w:rsidR="00AA5097" w:rsidRPr="004F3102" w:rsidRDefault="004F3102" w:rsidP="004F310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physi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 xml:space="preserve">cal competence to </w:t>
            </w:r>
          </w:p>
          <w:p w14:paraId="4483CF42" w14:textId="77777777" w:rsidR="00AA5097" w:rsidRPr="004F3102" w:rsidRDefault="004F3102" w:rsidP="000C01CA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enable them to excel in a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 xml:space="preserve">range of </w:t>
            </w:r>
            <w:r w:rsidRPr="004F3102">
              <w:rPr>
                <w:rFonts w:asciiTheme="minorHAnsi" w:hAnsiTheme="minorHAnsi" w:cstheme="minorHAnsi"/>
                <w:sz w:val="24"/>
              </w:rPr>
              <w:t xml:space="preserve">competitive sports and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>physical activities</w:t>
            </w:r>
          </w:p>
          <w:p w14:paraId="0FB2F889" w14:textId="77777777" w:rsidR="00AA5097" w:rsidRPr="004F3102" w:rsidRDefault="00AA5097" w:rsidP="004F310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be physically active for sustained </w:t>
            </w:r>
          </w:p>
          <w:p w14:paraId="5FF56647" w14:textId="77777777" w:rsidR="00AA5097" w:rsidRPr="004F3102" w:rsidRDefault="00AA5097" w:rsidP="000C01CA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periods of time</w:t>
            </w:r>
          </w:p>
          <w:p w14:paraId="646188B5" w14:textId="77777777" w:rsidR="004F3102" w:rsidRPr="004F3102" w:rsidRDefault="00AA5097" w:rsidP="004F310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the</w:t>
            </w:r>
            <w:r w:rsidR="004F3102" w:rsidRPr="004F3102">
              <w:rPr>
                <w:rFonts w:asciiTheme="minorHAnsi" w:hAnsiTheme="minorHAnsi" w:cstheme="minorHAnsi"/>
                <w:sz w:val="24"/>
              </w:rPr>
              <w:t xml:space="preserve"> necessary skills to</w:t>
            </w:r>
            <w:r w:rsidR="00EB1337">
              <w:rPr>
                <w:rFonts w:asciiTheme="minorHAnsi" w:hAnsiTheme="minorHAnsi" w:cstheme="minorHAnsi"/>
                <w:sz w:val="24"/>
              </w:rPr>
              <w:t xml:space="preserve"> allow</w:t>
            </w:r>
          </w:p>
          <w:p w14:paraId="0CC67C92" w14:textId="77777777" w:rsidR="00AA5097" w:rsidRPr="004F3102" w:rsidRDefault="004F3102" w:rsidP="000C01CA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them to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>plan and evaluate physical performance</w:t>
            </w:r>
          </w:p>
          <w:p w14:paraId="35A5A756" w14:textId="77777777" w:rsidR="00ED5BD0" w:rsidRDefault="00AA5097" w:rsidP="00ED5BD0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understand the benefits </w:t>
            </w:r>
            <w:r w:rsidR="00ED5BD0">
              <w:rPr>
                <w:rFonts w:asciiTheme="minorHAnsi" w:hAnsiTheme="minorHAnsi" w:cstheme="minorHAnsi"/>
                <w:sz w:val="24"/>
              </w:rPr>
              <w:t xml:space="preserve">of </w:t>
            </w:r>
            <w:r w:rsidR="00EB1337">
              <w:rPr>
                <w:rFonts w:asciiTheme="minorHAnsi" w:hAnsiTheme="minorHAnsi" w:cstheme="minorHAnsi"/>
                <w:sz w:val="24"/>
              </w:rPr>
              <w:t>physical</w:t>
            </w:r>
          </w:p>
          <w:p w14:paraId="2F114DDC" w14:textId="77777777" w:rsidR="004F3102" w:rsidRPr="004F3102" w:rsidRDefault="004F3102" w:rsidP="000C01CA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activity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 xml:space="preserve">to health </w:t>
            </w:r>
            <w:r w:rsidRPr="004F3102">
              <w:rPr>
                <w:rFonts w:asciiTheme="minorHAnsi" w:hAnsiTheme="minorHAnsi" w:cstheme="minorHAnsi"/>
                <w:sz w:val="24"/>
              </w:rPr>
              <w:t>and general well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 xml:space="preserve">being </w:t>
            </w:r>
          </w:p>
          <w:p w14:paraId="45E4AC91" w14:textId="77777777" w:rsidR="004F3102" w:rsidRPr="004F3102" w:rsidRDefault="004F3102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encourage them to lead healthy</w:t>
            </w:r>
          </w:p>
          <w:p w14:paraId="70BD00A1" w14:textId="77777777" w:rsidR="00AA5097" w:rsidRPr="004F3102" w:rsidRDefault="004F3102" w:rsidP="000C01CA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>active lives</w:t>
            </w:r>
          </w:p>
          <w:p w14:paraId="1DCE050B" w14:textId="77777777" w:rsidR="00EB1337" w:rsidRDefault="004F3102" w:rsidP="00EB133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EB1337">
              <w:rPr>
                <w:rFonts w:asciiTheme="minorHAnsi" w:hAnsiTheme="minorHAnsi" w:cstheme="minorHAnsi"/>
                <w:sz w:val="24"/>
              </w:rPr>
              <w:t xml:space="preserve">assess </w:t>
            </w:r>
            <w:r w:rsidR="00AA5097" w:rsidRPr="00EB1337">
              <w:rPr>
                <w:rFonts w:asciiTheme="minorHAnsi" w:hAnsiTheme="minorHAnsi" w:cstheme="minorHAnsi"/>
                <w:sz w:val="24"/>
              </w:rPr>
              <w:t xml:space="preserve">their </w:t>
            </w:r>
            <w:r w:rsidRPr="00EB1337">
              <w:rPr>
                <w:rFonts w:asciiTheme="minorHAnsi" w:hAnsiTheme="minorHAnsi" w:cstheme="minorHAnsi"/>
                <w:sz w:val="24"/>
              </w:rPr>
              <w:t xml:space="preserve">own </w:t>
            </w:r>
            <w:r w:rsidR="00EB1337">
              <w:rPr>
                <w:rFonts w:asciiTheme="minorHAnsi" w:hAnsiTheme="minorHAnsi" w:cstheme="minorHAnsi"/>
                <w:sz w:val="24"/>
              </w:rPr>
              <w:t>and others’ safety</w:t>
            </w:r>
          </w:p>
          <w:p w14:paraId="03A447D9" w14:textId="77777777" w:rsidR="00AA5097" w:rsidRPr="004F3102" w:rsidRDefault="00AA5097" w:rsidP="000979E7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develop </w:t>
            </w:r>
            <w:r w:rsidR="004F3102" w:rsidRPr="004F3102">
              <w:rPr>
                <w:rFonts w:asciiTheme="minorHAnsi" w:hAnsiTheme="minorHAnsi" w:cstheme="minorHAnsi"/>
                <w:sz w:val="24"/>
              </w:rPr>
              <w:t xml:space="preserve">their </w:t>
            </w:r>
            <w:r w:rsidRPr="004F3102">
              <w:rPr>
                <w:rFonts w:asciiTheme="minorHAnsi" w:hAnsiTheme="minorHAnsi" w:cstheme="minorHAnsi"/>
                <w:sz w:val="24"/>
              </w:rPr>
              <w:t>interpersonal skills</w:t>
            </w:r>
          </w:p>
          <w:p w14:paraId="506502EF" w14:textId="77777777" w:rsidR="00AA5097" w:rsidRPr="004F3102" w:rsidRDefault="00AA5097" w:rsidP="004F3102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problem solving skills</w:t>
            </w:r>
          </w:p>
          <w:p w14:paraId="4E2E6004" w14:textId="77777777" w:rsidR="00AA5097" w:rsidRPr="00DE4BF5" w:rsidRDefault="004F3102" w:rsidP="00F9110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DE4BF5">
              <w:rPr>
                <w:rFonts w:asciiTheme="minorHAnsi" w:hAnsiTheme="minorHAnsi" w:cstheme="minorHAnsi"/>
                <w:sz w:val="24"/>
              </w:rPr>
              <w:t>increase in self-</w:t>
            </w:r>
            <w:r w:rsidR="00DE4BF5" w:rsidRPr="00DE4BF5">
              <w:rPr>
                <w:rFonts w:asciiTheme="minorHAnsi" w:hAnsiTheme="minorHAnsi" w:cstheme="minorHAnsi"/>
                <w:sz w:val="24"/>
              </w:rPr>
              <w:t>esteem /</w:t>
            </w:r>
            <w:r w:rsidR="00AA5097" w:rsidRPr="00DE4BF5">
              <w:rPr>
                <w:rFonts w:asciiTheme="minorHAnsi" w:hAnsiTheme="minorHAnsi" w:cstheme="minorHAnsi"/>
                <w:sz w:val="24"/>
              </w:rPr>
              <w:t>confidence</w:t>
            </w:r>
          </w:p>
          <w:p w14:paraId="64266772" w14:textId="77777777" w:rsidR="004F3102" w:rsidRPr="004F3102" w:rsidRDefault="004F3102" w:rsidP="004F3102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enjoy and </w:t>
            </w:r>
            <w:r w:rsidR="00AA5097" w:rsidRPr="004F3102">
              <w:rPr>
                <w:rFonts w:asciiTheme="minorHAnsi" w:hAnsiTheme="minorHAnsi" w:cstheme="minorHAnsi"/>
                <w:sz w:val="24"/>
              </w:rPr>
              <w:t xml:space="preserve">gain satisfaction </w:t>
            </w:r>
            <w:r w:rsidRPr="004F3102">
              <w:rPr>
                <w:rFonts w:asciiTheme="minorHAnsi" w:hAnsiTheme="minorHAnsi" w:cstheme="minorHAnsi"/>
                <w:sz w:val="24"/>
              </w:rPr>
              <w:t>from</w:t>
            </w:r>
          </w:p>
          <w:p w14:paraId="5C15986D" w14:textId="77777777" w:rsidR="000C01CA" w:rsidRDefault="00AA5097" w:rsidP="000C01CA">
            <w:pPr>
              <w:pStyle w:val="TableParagraph"/>
              <w:ind w:left="440" w:right="57"/>
              <w:rPr>
                <w:sz w:val="24"/>
                <w:szCs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lastRenderedPageBreak/>
              <w:t>skilful physical activities</w:t>
            </w:r>
            <w:r w:rsidR="000C01CA" w:rsidRPr="000C284D">
              <w:rPr>
                <w:sz w:val="24"/>
                <w:szCs w:val="24"/>
              </w:rPr>
              <w:t xml:space="preserve"> </w:t>
            </w:r>
          </w:p>
          <w:p w14:paraId="723C8A12" w14:textId="77777777" w:rsidR="000C01CA" w:rsidRDefault="000C01CA" w:rsidP="000C01CA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19CDDB93" w14:textId="77777777" w:rsidR="000C01CA" w:rsidRDefault="000C01CA" w:rsidP="000C01CA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423C1CF4" w14:textId="77777777" w:rsidR="000C01CA" w:rsidRDefault="000C01CA" w:rsidP="000C01CA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305B7321" w14:textId="6F24B280" w:rsidR="00C658FB" w:rsidRDefault="00C658FB" w:rsidP="00CA376B">
            <w:pPr>
              <w:pStyle w:val="TableParagraph"/>
              <w:ind w:left="57" w:right="57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231F20"/>
            </w:tcBorders>
          </w:tcPr>
          <w:p w14:paraId="51D4A172" w14:textId="77777777" w:rsidR="00356690" w:rsidRDefault="00904BE4" w:rsidP="008C3F42">
            <w:pPr>
              <w:pStyle w:val="TableParagraph"/>
              <w:ind w:left="0" w:right="57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Extend</w:t>
            </w:r>
            <w:r w:rsidR="003E0AD2">
              <w:rPr>
                <w:rFonts w:asciiTheme="minorHAnsi" w:hAnsiTheme="minorHAnsi" w:cstheme="minorHAnsi"/>
                <w:sz w:val="24"/>
              </w:rPr>
              <w:t>ed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61673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range of </w:t>
            </w:r>
            <w:r w:rsidR="009F509C">
              <w:rPr>
                <w:rFonts w:asciiTheme="minorHAnsi" w:hAnsiTheme="minorHAnsi" w:cstheme="minorHAnsi"/>
                <w:sz w:val="24"/>
              </w:rPr>
              <w:t>after-school clubs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offered, </w:t>
            </w:r>
            <w:r w:rsidR="009F509C">
              <w:rPr>
                <w:rFonts w:asciiTheme="minorHAnsi" w:hAnsiTheme="minorHAnsi" w:cstheme="minorHAnsi"/>
                <w:sz w:val="24"/>
              </w:rPr>
              <w:t>to encourage more pupils to take part in physical activity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356690">
              <w:rPr>
                <w:sz w:val="24"/>
                <w:szCs w:val="24"/>
              </w:rPr>
              <w:t xml:space="preserve"> </w:t>
            </w:r>
          </w:p>
          <w:p w14:paraId="023659B2" w14:textId="21F0C8D7" w:rsidR="00CA376B" w:rsidRDefault="00CA376B" w:rsidP="00CA376B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A376B">
              <w:rPr>
                <w:sz w:val="24"/>
                <w:szCs w:val="24"/>
              </w:rPr>
              <w:t>Extending and funding attendance of school sports clubs and activities or broadening the range of sports/activities offered continues to be a key focus for our school.</w:t>
            </w:r>
            <w:r>
              <w:rPr>
                <w:sz w:val="24"/>
                <w:szCs w:val="24"/>
              </w:rPr>
              <w:t>)</w:t>
            </w:r>
          </w:p>
          <w:p w14:paraId="0CBC308A" w14:textId="77777777" w:rsidR="008C3F42" w:rsidRDefault="008C3F42" w:rsidP="00CA376B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27EAD5B8" w14:textId="5C27A3E1" w:rsidR="008C3F42" w:rsidRDefault="008C3F42" w:rsidP="00CA376B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our dance provision through lessons delivered by a fully qualified dance teacher in Upper Key Stage 2</w:t>
            </w:r>
          </w:p>
          <w:p w14:paraId="421A15F2" w14:textId="58B74C12" w:rsidR="00356690" w:rsidRDefault="00826D4A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Bikeability</w:t>
            </w:r>
            <w:proofErr w:type="spellEnd"/>
            <w:r>
              <w:rPr>
                <w:sz w:val="24"/>
                <w:szCs w:val="24"/>
              </w:rPr>
              <w:t xml:space="preserve"> sessions for pupils in Upper Key Stage 2.</w:t>
            </w:r>
          </w:p>
          <w:p w14:paraId="7603041E" w14:textId="45863491" w:rsidR="009F509C" w:rsidRPr="006159ED" w:rsidRDefault="009F509C" w:rsidP="008C3F42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231F20"/>
            </w:tcBorders>
          </w:tcPr>
          <w:p w14:paraId="6CC1DC05" w14:textId="77777777" w:rsidR="00F67C7D" w:rsidRDefault="00F67C7D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6422A606" w14:textId="77777777" w:rsidR="00F67C7D" w:rsidRDefault="00F67C7D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204817E9" w14:textId="77777777" w:rsidR="00F67C7D" w:rsidRDefault="00F67C7D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08CA166C" w14:textId="4DA8C1E9" w:rsidR="00C658FB" w:rsidRDefault="00D131A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  <w:r w:rsidRPr="00B621A3">
              <w:rPr>
                <w:sz w:val="24"/>
              </w:rPr>
              <w:t>£</w:t>
            </w:r>
            <w:r w:rsidR="001733DE" w:rsidRPr="00B621A3">
              <w:rPr>
                <w:sz w:val="24"/>
              </w:rPr>
              <w:t>1</w:t>
            </w:r>
            <w:r w:rsidR="00D02452">
              <w:rPr>
                <w:sz w:val="24"/>
              </w:rPr>
              <w:t>938</w:t>
            </w:r>
          </w:p>
          <w:p w14:paraId="4BCAD95E" w14:textId="77777777" w:rsidR="00EA3CBD" w:rsidRDefault="00EA3CBD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0882BD9F" w14:textId="77777777" w:rsidR="00EA3CBD" w:rsidRDefault="00EA3CBD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18E8191B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7C2F2693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55C37891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484923A6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6EF9C65C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30456F5B" w14:textId="77777777" w:rsidR="00356690" w:rsidRDefault="00356690" w:rsidP="00296C59">
            <w:pPr>
              <w:pStyle w:val="TableParagraph"/>
              <w:spacing w:before="160"/>
              <w:ind w:left="57" w:right="57"/>
              <w:rPr>
                <w:sz w:val="24"/>
              </w:rPr>
            </w:pPr>
          </w:p>
          <w:p w14:paraId="2F2FEB06" w14:textId="77777777" w:rsidR="00CA376B" w:rsidRDefault="00CA376B" w:rsidP="00356690">
            <w:pPr>
              <w:pStyle w:val="TableParagraph"/>
              <w:spacing w:before="160"/>
              <w:ind w:left="0" w:right="57"/>
              <w:rPr>
                <w:sz w:val="24"/>
              </w:rPr>
            </w:pPr>
          </w:p>
          <w:p w14:paraId="4001C477" w14:textId="79B10A16" w:rsidR="00356690" w:rsidRDefault="00356690" w:rsidP="00CA376B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4062" w:type="dxa"/>
            <w:tcBorders>
              <w:bottom w:val="single" w:sz="12" w:space="0" w:color="231F20"/>
            </w:tcBorders>
          </w:tcPr>
          <w:p w14:paraId="023A7BA4" w14:textId="7AD5BCDD" w:rsidR="00717817" w:rsidRDefault="00B83ADA" w:rsidP="00717817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Pupil </w:t>
            </w:r>
            <w:r w:rsidR="009F509C" w:rsidRPr="009F509C">
              <w:rPr>
                <w:rFonts w:asciiTheme="minorHAnsi" w:hAnsiTheme="minorHAnsi" w:cstheme="minorHAnsi"/>
                <w:sz w:val="24"/>
              </w:rPr>
              <w:t xml:space="preserve">voice 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continues to </w:t>
            </w:r>
            <w:r w:rsidR="009F509C" w:rsidRPr="009F509C">
              <w:rPr>
                <w:rFonts w:asciiTheme="minorHAnsi" w:hAnsiTheme="minorHAnsi" w:cstheme="minorHAnsi"/>
                <w:sz w:val="24"/>
              </w:rPr>
              <w:t>show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F509C" w:rsidRPr="009F509C">
              <w:rPr>
                <w:rFonts w:asciiTheme="minorHAnsi" w:hAnsiTheme="minorHAnsi" w:cstheme="minorHAnsi"/>
                <w:sz w:val="24"/>
              </w:rPr>
              <w:t>improved wellbeing and attitudes towards physical activity.</w:t>
            </w:r>
            <w:r w:rsidR="0050356D">
              <w:rPr>
                <w:rFonts w:asciiTheme="minorHAnsi" w:hAnsiTheme="minorHAnsi" w:cstheme="minorHAnsi"/>
                <w:sz w:val="24"/>
              </w:rPr>
              <w:t xml:space="preserve"> Pupils are physically active for longer periods of time.</w:t>
            </w:r>
          </w:p>
          <w:p w14:paraId="4B7D1B49" w14:textId="77777777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198C8B20" w14:textId="7BFC0E71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Increased take-up of </w:t>
            </w:r>
            <w:r w:rsidR="00B83ADA">
              <w:rPr>
                <w:rFonts w:asciiTheme="minorHAnsi" w:hAnsiTheme="minorHAnsi" w:cstheme="minorHAnsi"/>
                <w:sz w:val="24"/>
              </w:rPr>
              <w:t>extra-curricular activities</w:t>
            </w:r>
            <w:r w:rsidR="00402827">
              <w:rPr>
                <w:rFonts w:asciiTheme="minorHAnsi" w:hAnsiTheme="minorHAnsi" w:cstheme="minorHAnsi"/>
                <w:sz w:val="24"/>
              </w:rPr>
              <w:t xml:space="preserve"> -</w:t>
            </w:r>
            <w:r>
              <w:rPr>
                <w:rFonts w:asciiTheme="minorHAnsi" w:hAnsiTheme="minorHAnsi" w:cstheme="minorHAnsi"/>
                <w:sz w:val="24"/>
              </w:rPr>
              <w:t xml:space="preserve"> funded and part-funded places</w:t>
            </w:r>
            <w:r w:rsidR="0040282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- </w:t>
            </w:r>
            <w:r w:rsidR="00B83ADA">
              <w:rPr>
                <w:rFonts w:asciiTheme="minorHAnsi" w:hAnsiTheme="minorHAnsi" w:cstheme="minorHAnsi"/>
                <w:sz w:val="24"/>
              </w:rPr>
              <w:t xml:space="preserve">as follows: </w:t>
            </w:r>
          </w:p>
          <w:p w14:paraId="71EC93DE" w14:textId="77777777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Football: Reception to Year 2</w:t>
            </w:r>
          </w:p>
          <w:p w14:paraId="1BF1AEB3" w14:textId="77777777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 Year 3 to 6</w:t>
            </w:r>
          </w:p>
          <w:p w14:paraId="0A9104C2" w14:textId="67E2926F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Multi sports: </w:t>
            </w:r>
            <w:r w:rsidR="006F0D8F">
              <w:rPr>
                <w:rFonts w:asciiTheme="minorHAnsi" w:hAnsiTheme="minorHAnsi" w:cstheme="minorHAnsi"/>
                <w:sz w:val="24"/>
              </w:rPr>
              <w:t>Year 1</w:t>
            </w:r>
            <w:r>
              <w:rPr>
                <w:rFonts w:asciiTheme="minorHAnsi" w:hAnsiTheme="minorHAnsi" w:cstheme="minorHAnsi"/>
                <w:sz w:val="24"/>
              </w:rPr>
              <w:t xml:space="preserve"> to Year 6</w:t>
            </w:r>
          </w:p>
          <w:p w14:paraId="78703873" w14:textId="04DBAC76" w:rsidR="00904BE4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Dance: Nursery to Year 6</w:t>
            </w:r>
          </w:p>
          <w:p w14:paraId="043299E7" w14:textId="0300A401" w:rsidR="00904BE4" w:rsidRDefault="00904BE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Forest Scho</w:t>
            </w:r>
            <w:r w:rsidR="001733DE">
              <w:rPr>
                <w:rFonts w:asciiTheme="minorHAnsi" w:hAnsiTheme="minorHAnsi" w:cstheme="minorHAnsi"/>
                <w:sz w:val="24"/>
              </w:rPr>
              <w:t>ol</w:t>
            </w:r>
            <w:r w:rsidR="00CA376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733DE">
              <w:rPr>
                <w:rFonts w:asciiTheme="minorHAnsi" w:hAnsiTheme="minorHAnsi" w:cstheme="minorHAnsi"/>
                <w:sz w:val="24"/>
              </w:rPr>
              <w:t>/</w:t>
            </w:r>
            <w:r w:rsidR="00CA376B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83ADA">
              <w:rPr>
                <w:rFonts w:asciiTheme="minorHAnsi" w:hAnsiTheme="minorHAnsi" w:cstheme="minorHAnsi"/>
                <w:sz w:val="24"/>
              </w:rPr>
              <w:t xml:space="preserve">Wildlife Watch: </w:t>
            </w:r>
            <w:r w:rsidR="006F0D8F">
              <w:rPr>
                <w:rFonts w:asciiTheme="minorHAnsi" w:hAnsiTheme="minorHAnsi" w:cstheme="minorHAnsi"/>
                <w:sz w:val="24"/>
              </w:rPr>
              <w:t>Year 1</w:t>
            </w:r>
            <w:r w:rsidR="00B83ADA">
              <w:rPr>
                <w:rFonts w:asciiTheme="minorHAnsi" w:hAnsiTheme="minorHAnsi" w:cstheme="minorHAnsi"/>
                <w:sz w:val="24"/>
              </w:rPr>
              <w:t xml:space="preserve"> to Y</w:t>
            </w:r>
            <w:r>
              <w:rPr>
                <w:rFonts w:asciiTheme="minorHAnsi" w:hAnsiTheme="minorHAnsi" w:cstheme="minorHAnsi"/>
                <w:sz w:val="24"/>
              </w:rPr>
              <w:t>ear 6</w:t>
            </w:r>
            <w:r w:rsidR="00B83ADA" w:rsidRPr="0086632F">
              <w:rPr>
                <w:sz w:val="18"/>
                <w:szCs w:val="18"/>
              </w:rPr>
              <w:t xml:space="preserve"> </w:t>
            </w:r>
          </w:p>
          <w:p w14:paraId="728706F7" w14:textId="03AAF597" w:rsidR="00717817" w:rsidRPr="000C284D" w:rsidRDefault="00356690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  <w:r w:rsidR="00717817">
              <w:rPr>
                <w:sz w:val="24"/>
                <w:szCs w:val="24"/>
              </w:rPr>
              <w:t xml:space="preserve"> has enabled more children to access regular outdoor activity. LKS2 pupils </w:t>
            </w:r>
            <w:r w:rsidR="00826D4A">
              <w:rPr>
                <w:sz w:val="24"/>
                <w:szCs w:val="24"/>
              </w:rPr>
              <w:t xml:space="preserve">have continued to </w:t>
            </w:r>
            <w:r w:rsidR="00717817">
              <w:rPr>
                <w:sz w:val="24"/>
                <w:szCs w:val="24"/>
              </w:rPr>
              <w:t xml:space="preserve">experience regular outdoor learning sessions </w:t>
            </w:r>
            <w:r>
              <w:rPr>
                <w:sz w:val="24"/>
                <w:szCs w:val="24"/>
              </w:rPr>
              <w:t xml:space="preserve">with the Leader </w:t>
            </w:r>
            <w:r w:rsidR="00717817">
              <w:rPr>
                <w:sz w:val="24"/>
                <w:szCs w:val="24"/>
              </w:rPr>
              <w:t xml:space="preserve">which has improved their wellbeing. It also </w:t>
            </w:r>
            <w:r>
              <w:rPr>
                <w:sz w:val="24"/>
                <w:szCs w:val="24"/>
              </w:rPr>
              <w:t>inspired</w:t>
            </w:r>
            <w:r w:rsidR="00717817">
              <w:rPr>
                <w:sz w:val="24"/>
                <w:szCs w:val="24"/>
              </w:rPr>
              <w:t xml:space="preserve"> </w:t>
            </w:r>
            <w:r w:rsidR="00B61673">
              <w:rPr>
                <w:sz w:val="24"/>
                <w:szCs w:val="24"/>
              </w:rPr>
              <w:t>some</w:t>
            </w:r>
            <w:r w:rsidR="00717817">
              <w:rPr>
                <w:sz w:val="24"/>
                <w:szCs w:val="24"/>
              </w:rPr>
              <w:t xml:space="preserve"> to </w:t>
            </w:r>
            <w:r w:rsidR="00717817">
              <w:rPr>
                <w:sz w:val="24"/>
                <w:szCs w:val="24"/>
              </w:rPr>
              <w:lastRenderedPageBreak/>
              <w:t>attend Wildlife Watch after-school club and</w:t>
            </w:r>
            <w:r>
              <w:rPr>
                <w:sz w:val="24"/>
                <w:szCs w:val="24"/>
              </w:rPr>
              <w:t xml:space="preserve"> / or</w:t>
            </w:r>
            <w:r w:rsidR="00717817">
              <w:rPr>
                <w:sz w:val="24"/>
                <w:szCs w:val="24"/>
              </w:rPr>
              <w:t xml:space="preserve"> pursue outdoor physical activities outside school.</w:t>
            </w:r>
          </w:p>
          <w:p w14:paraId="0BC0CB4E" w14:textId="77777777" w:rsidR="000C284D" w:rsidRDefault="000C284D" w:rsidP="00296C59">
            <w:pPr>
              <w:pStyle w:val="TableParagraph"/>
              <w:ind w:left="57" w:right="57"/>
            </w:pPr>
          </w:p>
          <w:p w14:paraId="7E44322B" w14:textId="77777777" w:rsidR="00B83ADA" w:rsidRPr="009F509C" w:rsidRDefault="00B83ADA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1E9A3DD9" w14:textId="77777777" w:rsidR="00B83ADA" w:rsidRDefault="00B83ADA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1E43831A" w14:textId="7E112646" w:rsidR="00C658FB" w:rsidRDefault="00717817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Re-introduce </w:t>
            </w:r>
            <w:r w:rsidR="00B83ADA">
              <w:rPr>
                <w:rFonts w:asciiTheme="minorHAnsi" w:hAnsiTheme="minorHAnsi" w:cstheme="minorHAnsi"/>
                <w:sz w:val="24"/>
              </w:rPr>
              <w:t xml:space="preserve">EYFS </w:t>
            </w:r>
            <w:r w:rsidR="009F509C" w:rsidRPr="009F509C">
              <w:rPr>
                <w:rFonts w:asciiTheme="minorHAnsi" w:hAnsiTheme="minorHAnsi" w:cstheme="minorHAnsi"/>
                <w:sz w:val="24"/>
              </w:rPr>
              <w:t xml:space="preserve">Balance bike </w:t>
            </w:r>
            <w:r w:rsidR="00B61673">
              <w:rPr>
                <w:rFonts w:asciiTheme="minorHAnsi" w:hAnsiTheme="minorHAnsi" w:cstheme="minorHAnsi"/>
                <w:sz w:val="24"/>
              </w:rPr>
              <w:t xml:space="preserve">(Learn to Ride) </w:t>
            </w:r>
            <w:r w:rsidR="00B83ADA">
              <w:rPr>
                <w:rFonts w:asciiTheme="minorHAnsi" w:hAnsiTheme="minorHAnsi" w:cstheme="minorHAnsi"/>
                <w:sz w:val="24"/>
              </w:rPr>
              <w:t>sessions. Arrange Balance Bike CPD</w:t>
            </w:r>
            <w:r w:rsidR="009F509C">
              <w:rPr>
                <w:rFonts w:asciiTheme="minorHAnsi" w:hAnsiTheme="minorHAnsi" w:cstheme="minorHAnsi"/>
                <w:sz w:val="24"/>
              </w:rPr>
              <w:t xml:space="preserve"> for EYFS staff</w:t>
            </w:r>
            <w:r>
              <w:rPr>
                <w:rFonts w:asciiTheme="minorHAnsi" w:hAnsiTheme="minorHAnsi" w:cstheme="minorHAnsi"/>
                <w:sz w:val="24"/>
              </w:rPr>
              <w:t xml:space="preserve"> in Autumn term 202</w:t>
            </w:r>
            <w:r w:rsidR="00826D4A">
              <w:rPr>
                <w:rFonts w:asciiTheme="minorHAnsi" w:hAnsiTheme="minorHAnsi" w:cstheme="minorHAnsi"/>
                <w:sz w:val="24"/>
              </w:rPr>
              <w:t>4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14:paraId="1F094B0C" w14:textId="77777777" w:rsidR="009F509C" w:rsidRDefault="009F509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4290D397" w14:textId="12024746" w:rsidR="00904BE4" w:rsidRDefault="00826D4A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</w:rPr>
              <w:t>Health and Wellbeing Council</w:t>
            </w:r>
            <w:r w:rsidR="009F509C">
              <w:rPr>
                <w:rFonts w:asciiTheme="minorHAnsi" w:hAnsiTheme="minorHAnsi" w:cstheme="minorHAnsi"/>
                <w:sz w:val="24"/>
              </w:rPr>
              <w:t xml:space="preserve"> to survey pupils to ensure </w:t>
            </w:r>
            <w:r w:rsidR="004C20FB">
              <w:rPr>
                <w:rFonts w:asciiTheme="minorHAnsi" w:hAnsiTheme="minorHAnsi" w:cstheme="minorHAnsi"/>
                <w:sz w:val="24"/>
              </w:rPr>
              <w:t xml:space="preserve">our extended school </w:t>
            </w:r>
            <w:r w:rsidR="009F509C">
              <w:rPr>
                <w:rFonts w:asciiTheme="minorHAnsi" w:hAnsiTheme="minorHAnsi" w:cstheme="minorHAnsi"/>
                <w:sz w:val="24"/>
              </w:rPr>
              <w:t xml:space="preserve">offer </w:t>
            </w:r>
            <w:r w:rsidR="00904BE4">
              <w:rPr>
                <w:rFonts w:asciiTheme="minorHAnsi" w:hAnsiTheme="minorHAnsi" w:cstheme="minorHAnsi"/>
                <w:sz w:val="24"/>
              </w:rPr>
              <w:t>continues to meet</w:t>
            </w:r>
            <w:r w:rsidR="009F509C">
              <w:rPr>
                <w:rFonts w:asciiTheme="minorHAnsi" w:hAnsiTheme="minorHAnsi" w:cstheme="minorHAnsi"/>
                <w:sz w:val="24"/>
              </w:rPr>
              <w:t xml:space="preserve"> pupils’ interests</w:t>
            </w:r>
            <w:r w:rsidR="00717817">
              <w:rPr>
                <w:rFonts w:asciiTheme="minorHAnsi" w:hAnsiTheme="minorHAnsi" w:cstheme="minorHAnsi"/>
                <w:sz w:val="24"/>
              </w:rPr>
              <w:t xml:space="preserve"> and identify other sports to introduce.</w:t>
            </w:r>
          </w:p>
          <w:p w14:paraId="1C0CEDF3" w14:textId="175F9B7C" w:rsidR="004C20FB" w:rsidRDefault="004C20FB" w:rsidP="00826D4A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  <w:p w14:paraId="3A484A7F" w14:textId="77777777" w:rsidR="000C284D" w:rsidRDefault="00356690" w:rsidP="00826D4A">
            <w:pPr>
              <w:pStyle w:val="TableParagraph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Extend Forest School provision by delivering </w:t>
            </w:r>
            <w:r w:rsidR="000C01CA">
              <w:rPr>
                <w:sz w:val="24"/>
                <w:szCs w:val="24"/>
              </w:rPr>
              <w:t>sessions across the school</w:t>
            </w:r>
            <w:r w:rsidR="00826D4A">
              <w:rPr>
                <w:sz w:val="24"/>
                <w:szCs w:val="24"/>
              </w:rPr>
              <w:t xml:space="preserve">, </w:t>
            </w:r>
            <w:r w:rsidR="000C01CA">
              <w:rPr>
                <w:sz w:val="24"/>
                <w:szCs w:val="24"/>
              </w:rPr>
              <w:t xml:space="preserve">to encourage </w:t>
            </w:r>
            <w:r w:rsidR="000C01CA" w:rsidRPr="00D54A4C">
              <w:rPr>
                <w:sz w:val="24"/>
                <w:szCs w:val="24"/>
              </w:rPr>
              <w:t xml:space="preserve">regular </w:t>
            </w:r>
            <w:r w:rsidR="000C01CA">
              <w:rPr>
                <w:sz w:val="24"/>
                <w:szCs w:val="24"/>
              </w:rPr>
              <w:t>outdoor activity</w:t>
            </w:r>
            <w:r w:rsidR="000C01CA" w:rsidRPr="00D54A4C">
              <w:rPr>
                <w:sz w:val="24"/>
                <w:szCs w:val="24"/>
              </w:rPr>
              <w:t xml:space="preserve">. This will allow all </w:t>
            </w:r>
            <w:r>
              <w:rPr>
                <w:sz w:val="24"/>
                <w:szCs w:val="24"/>
              </w:rPr>
              <w:t xml:space="preserve">year groups </w:t>
            </w:r>
            <w:r w:rsidR="000C01CA" w:rsidRPr="00D54A4C">
              <w:rPr>
                <w:sz w:val="24"/>
                <w:szCs w:val="24"/>
              </w:rPr>
              <w:t xml:space="preserve">to experience being active in a </w:t>
            </w:r>
            <w:r w:rsidR="000C01CA" w:rsidRPr="00D54A4C">
              <w:rPr>
                <w:sz w:val="24"/>
                <w:szCs w:val="24"/>
              </w:rPr>
              <w:lastRenderedPageBreak/>
              <w:t>range of situations and environments</w:t>
            </w:r>
            <w:r w:rsidR="000C01CA">
              <w:rPr>
                <w:sz w:val="24"/>
                <w:szCs w:val="24"/>
              </w:rPr>
              <w:t>.</w:t>
            </w:r>
          </w:p>
          <w:p w14:paraId="0601BCFB" w14:textId="77777777" w:rsidR="00826D4A" w:rsidRDefault="00826D4A" w:rsidP="00826D4A">
            <w:pPr>
              <w:pStyle w:val="TableParagraph"/>
              <w:ind w:left="0" w:right="57"/>
              <w:rPr>
                <w:sz w:val="24"/>
                <w:szCs w:val="24"/>
              </w:rPr>
            </w:pPr>
          </w:p>
          <w:p w14:paraId="2B9C2E35" w14:textId="42C3CC83" w:rsidR="00826D4A" w:rsidRPr="009F509C" w:rsidRDefault="00826D4A" w:rsidP="00826D4A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  <w:szCs w:val="24"/>
              </w:rPr>
              <w:t>50% of in-house PE sessions to be delivered by a member of staff with specific qualification in the delivery of PE and school sport.</w:t>
            </w:r>
          </w:p>
        </w:tc>
      </w:tr>
      <w:tr w:rsidR="00C658FB" w14:paraId="66A0D2DB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63A9FAA9" w14:textId="77777777" w:rsidR="00C658FB" w:rsidRPr="000379FD" w:rsidRDefault="00D131A0">
            <w:pPr>
              <w:pStyle w:val="TableParagraph"/>
              <w:spacing w:before="36"/>
              <w:rPr>
                <w:sz w:val="24"/>
              </w:rPr>
            </w:pPr>
            <w:r w:rsidRPr="000379FD">
              <w:rPr>
                <w:b/>
                <w:color w:val="00B9F2"/>
                <w:sz w:val="24"/>
              </w:rPr>
              <w:lastRenderedPageBreak/>
              <w:t>Key</w:t>
            </w:r>
            <w:r w:rsidRPr="000379FD">
              <w:rPr>
                <w:b/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b/>
                <w:color w:val="00B9F2"/>
                <w:sz w:val="24"/>
              </w:rPr>
              <w:t>indicator</w:t>
            </w:r>
            <w:r w:rsidRPr="000379FD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0379FD">
              <w:rPr>
                <w:b/>
                <w:color w:val="00B9F2"/>
                <w:sz w:val="24"/>
              </w:rPr>
              <w:t>2:</w:t>
            </w:r>
            <w:r w:rsidRPr="000379FD">
              <w:rPr>
                <w:b/>
                <w:color w:val="00B9F2"/>
                <w:spacing w:val="-5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The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profile</w:t>
            </w:r>
            <w:r w:rsidRPr="000379FD">
              <w:rPr>
                <w:color w:val="00B9F2"/>
                <w:spacing w:val="-7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of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PESSPA</w:t>
            </w:r>
            <w:r w:rsidRPr="000379FD">
              <w:rPr>
                <w:color w:val="00B9F2"/>
                <w:spacing w:val="-5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being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raised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across</w:t>
            </w:r>
            <w:r w:rsidRPr="000379FD">
              <w:rPr>
                <w:color w:val="00B9F2"/>
                <w:spacing w:val="-7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the</w:t>
            </w:r>
            <w:r w:rsidRPr="000379FD">
              <w:rPr>
                <w:color w:val="00B9F2"/>
                <w:spacing w:val="-5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school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as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a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tool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for</w:t>
            </w:r>
            <w:r w:rsidRPr="000379FD">
              <w:rPr>
                <w:color w:val="00B9F2"/>
                <w:spacing w:val="-7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whole</w:t>
            </w:r>
            <w:r w:rsidRPr="000379FD">
              <w:rPr>
                <w:color w:val="00B9F2"/>
                <w:spacing w:val="-5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school</w:t>
            </w:r>
            <w:r w:rsidRPr="000379FD">
              <w:rPr>
                <w:color w:val="00B9F2"/>
                <w:spacing w:val="-6"/>
                <w:sz w:val="24"/>
              </w:rPr>
              <w:t xml:space="preserve"> </w:t>
            </w:r>
            <w:r w:rsidRPr="000379FD"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0B01FF03" w14:textId="77777777" w:rsidR="00C658FB" w:rsidRPr="000379FD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 w:rsidRPr="000379FD">
              <w:rPr>
                <w:color w:val="231F20"/>
                <w:sz w:val="24"/>
              </w:rPr>
              <w:t>Percentage</w:t>
            </w:r>
            <w:r w:rsidRPr="000379FD">
              <w:rPr>
                <w:color w:val="231F20"/>
                <w:spacing w:val="-9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of</w:t>
            </w:r>
            <w:r w:rsidRPr="000379FD">
              <w:rPr>
                <w:color w:val="231F20"/>
                <w:spacing w:val="-9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total</w:t>
            </w:r>
            <w:r w:rsidRPr="000379FD">
              <w:rPr>
                <w:color w:val="231F20"/>
                <w:spacing w:val="-10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allocation:</w:t>
            </w:r>
          </w:p>
        </w:tc>
      </w:tr>
      <w:tr w:rsidR="00C658FB" w14:paraId="7C444C92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2C60150" w14:textId="77777777" w:rsidR="00C658FB" w:rsidRPr="000379FD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412D272A" w14:textId="0455ECB2" w:rsidR="00C658FB" w:rsidRPr="000379FD" w:rsidRDefault="000379FD" w:rsidP="00AB10D9">
            <w:pPr>
              <w:pStyle w:val="TableParagraph"/>
              <w:spacing w:before="45" w:line="255" w:lineRule="exact"/>
              <w:ind w:left="39"/>
              <w:rPr>
                <w:sz w:val="24"/>
                <w:szCs w:val="24"/>
              </w:rPr>
            </w:pPr>
            <w:r w:rsidRPr="000379FD">
              <w:rPr>
                <w:sz w:val="24"/>
                <w:szCs w:val="24"/>
              </w:rPr>
              <w:t>65</w:t>
            </w:r>
            <w:r w:rsidR="00AB10D9" w:rsidRPr="000379FD">
              <w:rPr>
                <w:sz w:val="24"/>
                <w:szCs w:val="24"/>
              </w:rPr>
              <w:t>%</w:t>
            </w:r>
          </w:p>
        </w:tc>
      </w:tr>
      <w:tr w:rsidR="00C658FB" w14:paraId="15F07FC1" w14:textId="77777777" w:rsidTr="00D8516C">
        <w:trPr>
          <w:trHeight w:val="405"/>
        </w:trPr>
        <w:tc>
          <w:tcPr>
            <w:tcW w:w="4353" w:type="dxa"/>
          </w:tcPr>
          <w:p w14:paraId="633A86D5" w14:textId="77777777" w:rsidR="00C658FB" w:rsidRDefault="00D131A0" w:rsidP="000E6080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3828" w:type="dxa"/>
            <w:gridSpan w:val="2"/>
          </w:tcPr>
          <w:p w14:paraId="575374B7" w14:textId="0A8AAB83" w:rsidR="00C658FB" w:rsidRDefault="00D131A0" w:rsidP="000E6080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062" w:type="dxa"/>
          </w:tcPr>
          <w:p w14:paraId="37B17A6E" w14:textId="77777777" w:rsidR="00C658FB" w:rsidRDefault="00D131A0" w:rsidP="000E6080">
            <w:pPr>
              <w:pStyle w:val="TableParagraph"/>
              <w:spacing w:before="4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EB2A1A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723884A" w14:textId="77777777" w:rsidTr="008D263A">
        <w:trPr>
          <w:trHeight w:val="1307"/>
        </w:trPr>
        <w:tc>
          <w:tcPr>
            <w:tcW w:w="4353" w:type="dxa"/>
          </w:tcPr>
          <w:p w14:paraId="2E47F9FB" w14:textId="2B5B5549" w:rsidR="00C658FB" w:rsidRPr="000E6080" w:rsidRDefault="00D131A0" w:rsidP="000E6080">
            <w:pPr>
              <w:pStyle w:val="TableParagraph"/>
              <w:spacing w:before="46" w:line="235" w:lineRule="auto"/>
              <w:ind w:left="57"/>
              <w:rPr>
                <w:i/>
                <w:iCs/>
                <w:color w:val="231F20"/>
                <w:spacing w:val="-51"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Your school focus should be clear</w:t>
            </w:r>
            <w:r w:rsidRPr="000E6080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what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you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want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the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pupils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  <w:r w:rsidRPr="000E608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know</w:t>
            </w:r>
            <w:r w:rsidRPr="000E6080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="000E6080">
              <w:rPr>
                <w:i/>
                <w:iCs/>
                <w:color w:val="231F20"/>
                <w:spacing w:val="-51"/>
                <w:sz w:val="24"/>
              </w:rPr>
              <w:t xml:space="preserve">        </w:t>
            </w:r>
            <w:r w:rsidRPr="000E6080">
              <w:rPr>
                <w:i/>
                <w:iCs/>
                <w:color w:val="231F20"/>
                <w:sz w:val="24"/>
              </w:rPr>
              <w:t>and</w:t>
            </w:r>
            <w:r w:rsidRPr="000E608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be</w:t>
            </w:r>
            <w:r w:rsidRPr="000E608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able</w:t>
            </w:r>
            <w:r w:rsidRPr="000E608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  <w:r w:rsidRPr="000E608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do</w:t>
            </w:r>
            <w:r w:rsidRPr="000E608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and</w:t>
            </w:r>
            <w:r w:rsidRPr="000E608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about</w:t>
            </w:r>
            <w:r w:rsidR="000E6080">
              <w:rPr>
                <w:i/>
                <w:iCs/>
                <w:color w:val="231F20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what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they</w:t>
            </w:r>
            <w:r w:rsidRPr="000E608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need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learn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and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</w:p>
          <w:p w14:paraId="1A4DCBCE" w14:textId="786EE23F" w:rsidR="00C658FB" w:rsidRPr="000E6080" w:rsidRDefault="00D131A0" w:rsidP="000E6080">
            <w:pPr>
              <w:pStyle w:val="TableParagraph"/>
              <w:spacing w:line="256" w:lineRule="exact"/>
              <w:ind w:left="57"/>
              <w:rPr>
                <w:i/>
                <w:iCs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consolidate</w:t>
            </w:r>
            <w:r w:rsidRPr="000E608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through</w:t>
            </w:r>
            <w:r w:rsidRPr="000E608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practice</w:t>
            </w:r>
          </w:p>
        </w:tc>
        <w:tc>
          <w:tcPr>
            <w:tcW w:w="2552" w:type="dxa"/>
          </w:tcPr>
          <w:p w14:paraId="35906B76" w14:textId="26997DF9" w:rsidR="00C658FB" w:rsidRPr="000E6080" w:rsidRDefault="00D131A0" w:rsidP="000E6080">
            <w:pPr>
              <w:pStyle w:val="TableParagraph"/>
              <w:spacing w:before="46" w:line="235" w:lineRule="auto"/>
              <w:ind w:left="57"/>
              <w:rPr>
                <w:i/>
                <w:iCs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Make</w:t>
            </w:r>
            <w:r w:rsidRPr="000E608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sure</w:t>
            </w:r>
            <w:r w:rsidRPr="000E608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your</w:t>
            </w:r>
            <w:r w:rsidRPr="000E608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actions</w:t>
            </w:r>
            <w:r w:rsidRPr="000E608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  <w:r w:rsidRPr="000E608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proofErr w:type="gramStart"/>
            <w:r w:rsidRPr="000E6080">
              <w:rPr>
                <w:i/>
                <w:iCs/>
                <w:color w:val="231F20"/>
                <w:sz w:val="24"/>
              </w:rPr>
              <w:t>achieve</w:t>
            </w:r>
            <w:r w:rsidR="003917F3" w:rsidRPr="000E6080">
              <w:rPr>
                <w:i/>
                <w:iCs/>
                <w:color w:val="231F20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are</w:t>
            </w:r>
            <w:proofErr w:type="gramEnd"/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linked</w:t>
            </w:r>
            <w:r w:rsidRPr="000E608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to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your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intentions</w:t>
            </w:r>
          </w:p>
        </w:tc>
        <w:tc>
          <w:tcPr>
            <w:tcW w:w="1276" w:type="dxa"/>
          </w:tcPr>
          <w:p w14:paraId="00776E9B" w14:textId="77777777" w:rsidR="00C658FB" w:rsidRPr="000E6080" w:rsidRDefault="00D131A0" w:rsidP="000E6080">
            <w:pPr>
              <w:pStyle w:val="TableParagraph"/>
              <w:spacing w:before="46" w:line="235" w:lineRule="auto"/>
              <w:ind w:left="57"/>
              <w:rPr>
                <w:i/>
                <w:iCs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Funding</w:t>
            </w:r>
            <w:r w:rsidRPr="000E6080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="004C20FB" w:rsidRPr="000E6080">
              <w:rPr>
                <w:i/>
                <w:iCs/>
                <w:color w:val="231F20"/>
                <w:spacing w:val="-1"/>
                <w:sz w:val="24"/>
              </w:rPr>
              <w:t>allocated</w:t>
            </w:r>
          </w:p>
        </w:tc>
        <w:tc>
          <w:tcPr>
            <w:tcW w:w="4062" w:type="dxa"/>
          </w:tcPr>
          <w:p w14:paraId="00DAD088" w14:textId="3BAF5D3A" w:rsidR="00C658FB" w:rsidRPr="000E6080" w:rsidRDefault="00D131A0" w:rsidP="000E6080">
            <w:pPr>
              <w:pStyle w:val="TableParagraph"/>
              <w:spacing w:before="46" w:line="235" w:lineRule="auto"/>
              <w:ind w:left="57"/>
              <w:rPr>
                <w:i/>
                <w:iCs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Evidence</w:t>
            </w:r>
            <w:r w:rsidRPr="000E608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of</w:t>
            </w:r>
            <w:r w:rsidRPr="000E608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impact:</w:t>
            </w:r>
            <w:r w:rsidRPr="000E608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what</w:t>
            </w:r>
            <w:r w:rsidRPr="000E608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proofErr w:type="gramStart"/>
            <w:r w:rsidRPr="000E6080">
              <w:rPr>
                <w:i/>
                <w:iCs/>
                <w:color w:val="231F20"/>
                <w:sz w:val="24"/>
              </w:rPr>
              <w:t>do</w:t>
            </w:r>
            <w:r w:rsidR="000E6080">
              <w:rPr>
                <w:i/>
                <w:iCs/>
                <w:color w:val="231F20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pupils</w:t>
            </w:r>
            <w:proofErr w:type="gramEnd"/>
            <w:r w:rsidRPr="000E6080">
              <w:rPr>
                <w:i/>
                <w:iCs/>
                <w:color w:val="231F20"/>
                <w:sz w:val="24"/>
              </w:rPr>
              <w:t xml:space="preserve"> now know and what</w:t>
            </w:r>
            <w:r w:rsidRPr="000E6080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can they now do? What has</w:t>
            </w:r>
            <w:r w:rsidRPr="000E6080">
              <w:rPr>
                <w:i/>
                <w:iCs/>
                <w:color w:val="231F20"/>
                <w:spacing w:val="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changed?</w:t>
            </w:r>
          </w:p>
        </w:tc>
        <w:tc>
          <w:tcPr>
            <w:tcW w:w="3134" w:type="dxa"/>
          </w:tcPr>
          <w:p w14:paraId="657EA8ED" w14:textId="52485345" w:rsidR="00C658FB" w:rsidRPr="000E6080" w:rsidRDefault="00D131A0" w:rsidP="000E6080">
            <w:pPr>
              <w:pStyle w:val="TableParagraph"/>
              <w:spacing w:before="46" w:line="235" w:lineRule="auto"/>
              <w:ind w:left="57"/>
              <w:rPr>
                <w:i/>
                <w:iCs/>
                <w:sz w:val="24"/>
              </w:rPr>
            </w:pPr>
            <w:r w:rsidRPr="000E6080">
              <w:rPr>
                <w:i/>
                <w:iCs/>
                <w:color w:val="231F20"/>
                <w:sz w:val="24"/>
              </w:rPr>
              <w:t>Sustainability</w:t>
            </w:r>
            <w:r w:rsidRPr="000E6080">
              <w:rPr>
                <w:i/>
                <w:iCs/>
                <w:color w:val="231F20"/>
                <w:spacing w:val="-8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and</w:t>
            </w:r>
            <w:r w:rsidRPr="000E6080">
              <w:rPr>
                <w:i/>
                <w:iCs/>
                <w:color w:val="231F20"/>
                <w:spacing w:val="-8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suggested</w:t>
            </w:r>
            <w:r w:rsidRPr="000E6080">
              <w:rPr>
                <w:i/>
                <w:iCs/>
                <w:color w:val="231F20"/>
                <w:spacing w:val="-5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next</w:t>
            </w:r>
            <w:r w:rsidRPr="000E608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6080">
              <w:rPr>
                <w:i/>
                <w:iCs/>
                <w:color w:val="231F20"/>
                <w:sz w:val="24"/>
              </w:rPr>
              <w:t>steps</w:t>
            </w:r>
          </w:p>
        </w:tc>
      </w:tr>
      <w:tr w:rsidR="00C658FB" w14:paraId="1EDABAB3" w14:textId="77777777" w:rsidTr="00D8516C">
        <w:trPr>
          <w:trHeight w:val="1690"/>
        </w:trPr>
        <w:tc>
          <w:tcPr>
            <w:tcW w:w="4353" w:type="dxa"/>
          </w:tcPr>
          <w:p w14:paraId="39305799" w14:textId="77777777" w:rsidR="00C658FB" w:rsidRDefault="00AB10D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As Key indicator 1</w:t>
            </w:r>
          </w:p>
          <w:p w14:paraId="0E9D64D2" w14:textId="77777777" w:rsidR="00DD62FA" w:rsidRDefault="00DD62FA" w:rsidP="00DD62FA">
            <w:pPr>
              <w:rPr>
                <w:sz w:val="18"/>
                <w:szCs w:val="18"/>
              </w:rPr>
            </w:pPr>
          </w:p>
          <w:p w14:paraId="473196C5" w14:textId="77777777" w:rsidR="00DD62FA" w:rsidRPr="00B31203" w:rsidRDefault="00DD62FA" w:rsidP="00DD62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5471CC2C" w14:textId="2CDE494A" w:rsidR="0050356D" w:rsidRPr="00DE4BF5" w:rsidRDefault="00826D4A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Building on the work of the </w:t>
            </w:r>
            <w:proofErr w:type="spellStart"/>
            <w:r w:rsidR="0050356D" w:rsidRPr="00DE4BF5">
              <w:rPr>
                <w:rFonts w:asciiTheme="minorHAnsi" w:hAnsiTheme="minorHAnsi" w:cstheme="minorHAnsi"/>
                <w:sz w:val="24"/>
                <w:szCs w:val="24"/>
              </w:rPr>
              <w:t>PlayMaker</w:t>
            </w:r>
            <w:proofErr w:type="spellEnd"/>
            <w:r w:rsidR="0050356D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61FA" w:rsidRPr="00DE4BF5">
              <w:rPr>
                <w:rFonts w:asciiTheme="minorHAnsi" w:hAnsiTheme="minorHAnsi" w:cstheme="minorHAnsi"/>
                <w:sz w:val="24"/>
                <w:szCs w:val="24"/>
              </w:rPr>
              <w:t>Primary Leaders</w:t>
            </w:r>
            <w:r w:rsidR="000E5A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D90">
              <w:rPr>
                <w:rFonts w:asciiTheme="minorHAnsi" w:hAnsiTheme="minorHAnsi" w:cstheme="minorHAnsi"/>
                <w:sz w:val="24"/>
                <w:szCs w:val="24"/>
              </w:rPr>
              <w:t>scheme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Year 6 pupils will continue to offer a range of sports clubs for younger children to access during lunchtimes.</w:t>
            </w:r>
            <w:r w:rsidR="0050356D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B28E33" w14:textId="77777777" w:rsidR="0050356D" w:rsidRPr="00DE4BF5" w:rsidRDefault="00CD4F9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(Sports Leaders U</w:t>
            </w:r>
            <w:r w:rsidR="00DD62FA" w:rsidRPr="00DE4BF5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36E2BE1" w14:textId="64963E5D" w:rsidR="00FD7FD2" w:rsidRDefault="00FD7FD2" w:rsidP="00826D4A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54C27" w14:textId="77777777" w:rsidR="00DE54C8" w:rsidRPr="00DE4BF5" w:rsidRDefault="00DE54C8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3983E0" w14:textId="77777777" w:rsidR="00302AD5" w:rsidRPr="00DE4BF5" w:rsidRDefault="003917F3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Subject leader release</w:t>
            </w:r>
            <w:r w:rsidR="003E0AD2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to observe / monitor participation </w:t>
            </w:r>
            <w:r w:rsidR="00DD62FA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across the school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/ cover events</w:t>
            </w:r>
            <w:r w:rsidR="00DD62FA" w:rsidRPr="00DE4BF5">
              <w:rPr>
                <w:rFonts w:asciiTheme="minorHAnsi" w:hAnsiTheme="minorHAnsi" w:cstheme="minorHAnsi"/>
                <w:sz w:val="24"/>
                <w:szCs w:val="24"/>
              </w:rPr>
              <w:t>, complete action plans for PE and</w:t>
            </w:r>
            <w:r w:rsidR="003E0AD2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School sport,</w:t>
            </w:r>
            <w:r w:rsidR="009B3AB9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0AD2" w:rsidRPr="00DE4BF5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</w:p>
          <w:p w14:paraId="568512A0" w14:textId="77FFB614" w:rsidR="00DE4BF5" w:rsidRDefault="00DE4BF5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286455" w14:textId="75ED0A47" w:rsidR="00DE4BF5" w:rsidRDefault="002B1D90" w:rsidP="00FD7FD2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Role of </w:t>
            </w:r>
            <w:r w:rsidR="00DE4BF5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Sports Captains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>mbedded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continued to </w:t>
            </w:r>
            <w:r w:rsidR="00DE4BF5" w:rsidRPr="00DE4BF5">
              <w:rPr>
                <w:rFonts w:asciiTheme="minorHAnsi" w:hAnsiTheme="minorHAnsi" w:cstheme="minorHAnsi"/>
                <w:sz w:val="24"/>
                <w:szCs w:val="24"/>
              </w:rPr>
              <w:t>celebrate pupils’ successes and achievements in PE and sport across the school.</w:t>
            </w:r>
          </w:p>
          <w:p w14:paraId="0A9DF36A" w14:textId="77777777" w:rsidR="00DE4BF5" w:rsidRDefault="00DE4BF5" w:rsidP="00B61673">
            <w:pPr>
              <w:spacing w:line="288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688FD783" w14:textId="77777777" w:rsidR="00DE4BF5" w:rsidRDefault="00DE4BF5" w:rsidP="00B61673">
            <w:pPr>
              <w:spacing w:line="288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714BAAA8" w14:textId="77777777" w:rsidR="00DE4BF5" w:rsidRDefault="00DE4BF5" w:rsidP="00B61673">
            <w:pPr>
              <w:spacing w:line="288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F482C90" w14:textId="77777777" w:rsidR="00FD7FD2" w:rsidRDefault="00FD7FD2" w:rsidP="00B61673">
            <w:pPr>
              <w:spacing w:line="288" w:lineRule="auto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48928DB8" w14:textId="66B50B06" w:rsidR="00DE4BF5" w:rsidRDefault="00DE4BF5" w:rsidP="00B61673">
            <w:pPr>
              <w:ind w:left="57" w:right="57"/>
              <w:rPr>
                <w:rFonts w:ascii="Arial" w:hAnsi="Arial" w:cs="Arial"/>
                <w:sz w:val="21"/>
                <w:szCs w:val="21"/>
                <w:highlight w:val="green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School Sport apprentice position </w:t>
            </w:r>
            <w:r w:rsidR="00FD7FD2">
              <w:rPr>
                <w:rFonts w:asciiTheme="minorHAnsi" w:hAnsiTheme="minorHAnsi" w:cstheme="minorHAnsi"/>
                <w:sz w:val="24"/>
                <w:szCs w:val="24"/>
              </w:rPr>
              <w:t xml:space="preserve">continued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to provide a positive role model to pupils and encourage more pupils to want to take up sport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3953B292" w14:textId="77777777" w:rsidR="00DE4BF5" w:rsidRDefault="00DE4BF5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F66600" w14:textId="77777777" w:rsidR="00DE4BF5" w:rsidRPr="00DE4BF5" w:rsidRDefault="00DE4BF5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B3FB79" w14:textId="77777777" w:rsidR="005B61FA" w:rsidRPr="00DE4BF5" w:rsidRDefault="005B61FA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312E5" w14:textId="77777777" w:rsidR="005B61FA" w:rsidRPr="00DE4BF5" w:rsidRDefault="005B61FA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8AF08" w14:textId="77777777" w:rsidR="00B51DFF" w:rsidRPr="00DE4BF5" w:rsidRDefault="00B51DFF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1FCFED" w14:textId="6F410DF3" w:rsidR="00C658FB" w:rsidRPr="00DE4BF5" w:rsidRDefault="0050356D" w:rsidP="00CA376B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  <w:p w14:paraId="7578810D" w14:textId="77777777" w:rsidR="00DD62FA" w:rsidRPr="00DE4BF5" w:rsidRDefault="00DD62FA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FBB447" w14:textId="77777777" w:rsidR="00DD62FA" w:rsidRPr="00DE4BF5" w:rsidRDefault="00DD62FA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FD8A5" w14:textId="77777777" w:rsidR="00DD62FA" w:rsidRDefault="00DD62FA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66E50B" w14:textId="5353A60E" w:rsidR="00DE4BF5" w:rsidRDefault="00DE4BF5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165A8D" w14:textId="16A8F0D5" w:rsidR="008D263A" w:rsidRDefault="008D263A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2BDDD7" w14:textId="4F0E2A8B" w:rsidR="00FD7FD2" w:rsidRDefault="00FD7FD2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82FBDF" w14:textId="77777777" w:rsidR="00CA376B" w:rsidRDefault="00CA376B" w:rsidP="00CA376B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DAC30" w14:textId="5BF2EE50" w:rsidR="004F3888" w:rsidRPr="00DE4BF5" w:rsidRDefault="000C284D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C23B1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35F2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  <w:p w14:paraId="2D739B6F" w14:textId="77777777" w:rsidR="001E45A3" w:rsidRPr="00DE4BF5" w:rsidRDefault="001E45A3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1EBDAD" w14:textId="77777777" w:rsidR="004F3888" w:rsidRPr="00DE4BF5" w:rsidRDefault="004F3888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5F7336" w14:textId="77777777" w:rsidR="00DE4BF5" w:rsidRPr="00DE4BF5" w:rsidRDefault="00DE4BF5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03B8CC" w14:textId="77777777" w:rsidR="00FD7FD2" w:rsidRDefault="00FD7FD2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D39E88" w14:textId="4CC025FD" w:rsidR="00DE4BF5" w:rsidRPr="00DE4BF5" w:rsidRDefault="00FD7FD2" w:rsidP="00CA376B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</w:t>
            </w:r>
            <w:r w:rsidR="00DE4BF5" w:rsidRPr="00DE4BF5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35669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FA65BD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  <w:p w14:paraId="62759EEC" w14:textId="77777777" w:rsidR="00DE4BF5" w:rsidRDefault="00DE4BF5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5EAF08" w14:textId="77777777" w:rsidR="00DF7D16" w:rsidRDefault="00DF7D16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6DA3F1" w14:textId="77777777" w:rsidR="00DF7D16" w:rsidRDefault="00DF7D16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372CD2" w14:textId="0BE0A76D" w:rsidR="00DF7D16" w:rsidRDefault="00DF7D16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3AF0E" w14:textId="2EE260D9" w:rsidR="00FD7FD2" w:rsidRDefault="00FD7FD2" w:rsidP="00B61673">
            <w:pPr>
              <w:pStyle w:val="TableParagraph"/>
              <w:spacing w:before="171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33787" w14:textId="77777777" w:rsidR="00FD7FD2" w:rsidRDefault="00FD7FD2" w:rsidP="00FD7FD2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BF26B8" w14:textId="459532F5" w:rsidR="006075AF" w:rsidRPr="00DE4BF5" w:rsidRDefault="00E06E24" w:rsidP="00CA376B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FA65BD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A65BD" w:rsidRPr="00FA65BD">
              <w:rPr>
                <w:rFonts w:asciiTheme="minorHAnsi" w:hAnsiTheme="minorHAnsi" w:cstheme="minorHAnsi"/>
                <w:sz w:val="24"/>
                <w:szCs w:val="24"/>
              </w:rPr>
              <w:t>11,727</w:t>
            </w:r>
          </w:p>
        </w:tc>
        <w:tc>
          <w:tcPr>
            <w:tcW w:w="4062" w:type="dxa"/>
          </w:tcPr>
          <w:p w14:paraId="303D1DB0" w14:textId="050FA681" w:rsidR="0050356D" w:rsidRPr="00DE4BF5" w:rsidRDefault="00826D4A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This</w:t>
            </w:r>
            <w:r w:rsidR="0050356D" w:rsidRPr="00DE4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has promoted physical activity and encouraged more children to be involved in activity from a younger age.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The Year 6 Sports Leaders</w:t>
            </w:r>
            <w:r w:rsidR="006F0D8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confidence and</w:t>
            </w:r>
            <w:r w:rsidR="0050356D" w:rsidRPr="00DE4BF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self-esteem has risen, improving their wel</w:t>
            </w:r>
            <w:r w:rsidR="000C284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lbeing and interpersonal skills</w:t>
            </w:r>
            <w:r w:rsidR="000C284D" w:rsidRPr="00B6167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0C284D" w:rsidRPr="00B61673">
              <w:rPr>
                <w:sz w:val="24"/>
                <w:szCs w:val="24"/>
              </w:rPr>
              <w:t xml:space="preserve"> </w:t>
            </w:r>
            <w:r w:rsidR="00B61673" w:rsidRPr="006F0D8F">
              <w:rPr>
                <w:sz w:val="24"/>
                <w:szCs w:val="24"/>
              </w:rPr>
              <w:t>The</w:t>
            </w:r>
            <w:r w:rsidRPr="006F0D8F">
              <w:rPr>
                <w:sz w:val="24"/>
                <w:szCs w:val="24"/>
              </w:rPr>
              <w:t xml:space="preserve">y have been </w:t>
            </w:r>
            <w:r w:rsidR="00B61673" w:rsidRPr="006F0D8F">
              <w:rPr>
                <w:sz w:val="24"/>
                <w:szCs w:val="24"/>
              </w:rPr>
              <w:t xml:space="preserve">positive role models </w:t>
            </w:r>
            <w:r w:rsidR="000C1C01" w:rsidRPr="006F0D8F">
              <w:rPr>
                <w:sz w:val="24"/>
                <w:szCs w:val="24"/>
              </w:rPr>
              <w:t>to younger pupils and tak</w:t>
            </w:r>
            <w:r w:rsidRPr="006F0D8F">
              <w:rPr>
                <w:sz w:val="24"/>
                <w:szCs w:val="24"/>
              </w:rPr>
              <w:t xml:space="preserve">ing </w:t>
            </w:r>
            <w:r w:rsidR="000C1C01" w:rsidRPr="006F0D8F">
              <w:rPr>
                <w:sz w:val="24"/>
                <w:szCs w:val="24"/>
              </w:rPr>
              <w:t>on additional responsibilities has improved outcomes in other areas of the curriculum.</w:t>
            </w:r>
          </w:p>
          <w:p w14:paraId="33A8AF4C" w14:textId="77777777" w:rsidR="0050356D" w:rsidRPr="00DE4BF5" w:rsidRDefault="0050356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59BF96" w14:textId="41A995B8" w:rsidR="0050356D" w:rsidRDefault="005B61FA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Profile of PE and sport</w:t>
            </w:r>
            <w:r w:rsidR="00F70EC3">
              <w:rPr>
                <w:rFonts w:asciiTheme="minorHAnsi" w:hAnsiTheme="minorHAnsi" w:cstheme="minorHAnsi"/>
                <w:sz w:val="24"/>
                <w:szCs w:val="24"/>
              </w:rPr>
              <w:t xml:space="preserve"> is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raised across the school. Curriculum plan updated with </w:t>
            </w:r>
            <w:r w:rsidR="003E0AD2"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clear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progression of knowledge and skills evident. </w:t>
            </w:r>
          </w:p>
          <w:p w14:paraId="21E19301" w14:textId="2DC10A28" w:rsidR="00DE54C8" w:rsidRPr="00DE4BF5" w:rsidRDefault="00DE54C8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Subject leader reported to governing body regularly to share action plan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317DA8C" w14:textId="77777777" w:rsidR="00DE4BF5" w:rsidRPr="00DE4BF5" w:rsidRDefault="00DE4BF5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80CC5" w14:textId="77777777" w:rsidR="00DE4BF5" w:rsidRDefault="00DE4BF5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7EA839" w14:textId="77777777" w:rsidR="00DE4BF5" w:rsidRPr="00DE4BF5" w:rsidRDefault="00DE4BF5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Pupils’ achievements celebrated in end-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of-week celebration assemblies, which has provided encouragement and engaged more pupils with sports. Weekly newsletters on school website have included competition feedback, forthcoming events and links with local providers</w:t>
            </w:r>
            <w:r w:rsidR="004C20F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to aspire children to be more involved in sports. </w:t>
            </w:r>
          </w:p>
          <w:p w14:paraId="02087791" w14:textId="77777777" w:rsidR="00DE4BF5" w:rsidRDefault="00DE4BF5" w:rsidP="00B61673">
            <w:pPr>
              <w:pStyle w:val="TableParagraph"/>
              <w:ind w:left="57" w:right="57"/>
              <w:rPr>
                <w:rFonts w:ascii="Arial" w:hAnsi="Arial" w:cs="Arial"/>
                <w:sz w:val="21"/>
                <w:szCs w:val="21"/>
              </w:rPr>
            </w:pPr>
          </w:p>
          <w:p w14:paraId="19DF9586" w14:textId="33107292" w:rsidR="00DE4BF5" w:rsidRDefault="007D2CCC" w:rsidP="00B61673">
            <w:pPr>
              <w:ind w:left="57" w:right="57"/>
            </w:pPr>
            <w:r w:rsidRPr="007D2CCC">
              <w:rPr>
                <w:rFonts w:asciiTheme="minorHAnsi" w:hAnsiTheme="minorHAnsi" w:cstheme="minorHAnsi"/>
                <w:sz w:val="24"/>
                <w:szCs w:val="24"/>
              </w:rPr>
              <w:t xml:space="preserve">Employing a School Sport apprentice </w:t>
            </w:r>
            <w:r w:rsidR="000C284D">
              <w:rPr>
                <w:rFonts w:asciiTheme="minorHAnsi" w:hAnsiTheme="minorHAnsi" w:cstheme="minorHAnsi"/>
                <w:sz w:val="24"/>
                <w:szCs w:val="24"/>
              </w:rPr>
              <w:t xml:space="preserve">has provided a positive role model to pupils. Provision has </w:t>
            </w:r>
            <w:r w:rsidRPr="007D2CCC">
              <w:rPr>
                <w:rFonts w:asciiTheme="minorHAnsi" w:hAnsiTheme="minorHAnsi" w:cstheme="minorHAnsi"/>
                <w:sz w:val="24"/>
                <w:szCs w:val="24"/>
              </w:rPr>
              <w:t xml:space="preserve">allowed us to enter more </w:t>
            </w:r>
            <w:r w:rsidR="00DE4BF5" w:rsidRPr="007D2CCC">
              <w:rPr>
                <w:rFonts w:asciiTheme="minorHAnsi" w:hAnsiTheme="minorHAnsi" w:cstheme="minorHAnsi"/>
                <w:sz w:val="24"/>
                <w:szCs w:val="24"/>
              </w:rPr>
              <w:t xml:space="preserve">competitions </w:t>
            </w:r>
            <w:r w:rsidRPr="007D2CCC">
              <w:rPr>
                <w:rFonts w:asciiTheme="minorHAnsi" w:hAnsiTheme="minorHAnsi" w:cstheme="minorHAnsi"/>
                <w:sz w:val="24"/>
                <w:szCs w:val="24"/>
              </w:rPr>
              <w:t>and monitor</w:t>
            </w:r>
            <w:r w:rsidR="00DE4BF5" w:rsidRPr="007D2CCC">
              <w:rPr>
                <w:rFonts w:asciiTheme="minorHAnsi" w:hAnsiTheme="minorHAnsi" w:cstheme="minorHAnsi"/>
                <w:sz w:val="24"/>
                <w:szCs w:val="24"/>
              </w:rPr>
              <w:t xml:space="preserve"> pupil participation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  <w:r w:rsidR="004C20FB">
              <w:rPr>
                <w:rFonts w:asciiTheme="minorHAnsi" w:hAnsiTheme="minorHAnsi" w:cstheme="minorHAnsi"/>
                <w:sz w:val="24"/>
                <w:szCs w:val="24"/>
              </w:rPr>
              <w:t>Member of staff</w:t>
            </w:r>
            <w:r w:rsidRPr="000C284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 xml:space="preserve">has </w:t>
            </w:r>
            <w:r w:rsidRPr="000C284D">
              <w:rPr>
                <w:rFonts w:asciiTheme="minorHAnsi" w:hAnsiTheme="minorHAnsi" w:cstheme="minorHAnsi"/>
                <w:sz w:val="24"/>
                <w:szCs w:val="24"/>
              </w:rPr>
              <w:t>coordinated physical activities at l</w:t>
            </w:r>
            <w:r w:rsidR="00DE4BF5" w:rsidRPr="000C284D">
              <w:rPr>
                <w:rFonts w:asciiTheme="minorHAnsi" w:hAnsiTheme="minorHAnsi" w:cstheme="minorHAnsi"/>
                <w:sz w:val="24"/>
                <w:szCs w:val="24"/>
              </w:rPr>
              <w:t>unch times</w:t>
            </w:r>
            <w:r w:rsidRPr="000C284D">
              <w:rPr>
                <w:rFonts w:asciiTheme="minorHAnsi" w:hAnsiTheme="minorHAnsi" w:cstheme="minorHAnsi"/>
                <w:sz w:val="24"/>
                <w:szCs w:val="24"/>
              </w:rPr>
              <w:t xml:space="preserve">, including coaching of 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 xml:space="preserve">Year 6 </w:t>
            </w:r>
            <w:r w:rsidRPr="000C284D">
              <w:rPr>
                <w:rFonts w:asciiTheme="minorHAnsi" w:hAnsiTheme="minorHAnsi" w:cstheme="minorHAnsi"/>
                <w:sz w:val="24"/>
                <w:szCs w:val="24"/>
              </w:rPr>
              <w:t>leaders</w:t>
            </w:r>
            <w:r w:rsidR="00DE4BF5" w:rsidRPr="000C284D">
              <w:rPr>
                <w:rFonts w:asciiTheme="minorHAnsi" w:hAnsiTheme="minorHAnsi" w:cstheme="minorHAnsi"/>
                <w:sz w:val="24"/>
                <w:szCs w:val="24"/>
              </w:rPr>
              <w:t xml:space="preserve"> to develop their skills and independence in leading these </w:t>
            </w:r>
            <w:r w:rsidR="000C284D" w:rsidRPr="000C284D">
              <w:rPr>
                <w:rFonts w:asciiTheme="minorHAnsi" w:hAnsiTheme="minorHAnsi" w:cstheme="minorHAnsi"/>
                <w:sz w:val="24"/>
                <w:szCs w:val="24"/>
              </w:rPr>
              <w:t xml:space="preserve">activities, </w:t>
            </w:r>
            <w:r w:rsidR="000C284D" w:rsidRPr="000C284D">
              <w:rPr>
                <w:sz w:val="24"/>
                <w:szCs w:val="24"/>
              </w:rPr>
              <w:t>provided targeted activities or support to involve and encourage the least active children and encouraged active play during break times and lunchtimes across KS1 and KS2</w:t>
            </w:r>
            <w:r w:rsidR="000C284D">
              <w:t>.</w:t>
            </w:r>
          </w:p>
          <w:p w14:paraId="3177F0BA" w14:textId="77777777" w:rsidR="000C284D" w:rsidRPr="00DE4BF5" w:rsidRDefault="000C284D" w:rsidP="00B61673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4" w:type="dxa"/>
          </w:tcPr>
          <w:p w14:paraId="615ADF24" w14:textId="26205017" w:rsidR="004F3888" w:rsidRDefault="004F3888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DE4B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Continue </w:t>
            </w:r>
            <w:r w:rsidR="00826D4A">
              <w:rPr>
                <w:rFonts w:asciiTheme="minorHAnsi" w:hAnsiTheme="minorHAnsi" w:cstheme="minorHAnsi"/>
                <w:sz w:val="24"/>
                <w:szCs w:val="24"/>
              </w:rPr>
              <w:t>Year 6 Sports Leaders work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 xml:space="preserve"> and introduce with Year 5s</w:t>
            </w:r>
            <w:r w:rsidR="004C20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30C2CE" w14:textId="60AE3A8A" w:rsidR="00F70EC3" w:rsidRDefault="00F70EC3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08BAF1" w14:textId="74527959" w:rsidR="00F70EC3" w:rsidRDefault="00F70EC3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Introduce in-house </w:t>
            </w:r>
            <w:r w:rsidR="00CA376B">
              <w:rPr>
                <w:rFonts w:asciiTheme="minorHAnsi" w:hAnsiTheme="minorHAnsi" w:cstheme="minorHAnsi"/>
                <w:sz w:val="24"/>
                <w:szCs w:val="24"/>
              </w:rPr>
              <w:t xml:space="preserve">playtime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leaders</w:t>
            </w:r>
            <w:r w:rsidR="00CA71D5"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scheme for younger pupils in Year 4, </w:t>
            </w:r>
            <w:r w:rsidRPr="00DE4BF5">
              <w:rPr>
                <w:rFonts w:asciiTheme="minorHAnsi" w:hAnsiTheme="minorHAnsi" w:cstheme="minorHAnsi"/>
                <w:sz w:val="24"/>
                <w:szCs w:val="24"/>
              </w:rPr>
              <w:t>to ensure sustainability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going forward, </w:t>
            </w:r>
            <w:r w:rsidR="00CA71D5">
              <w:rPr>
                <w:rFonts w:asciiTheme="minorHAnsi" w:hAnsiTheme="minorHAnsi" w:cstheme="minorHAnsi"/>
                <w:sz w:val="24"/>
                <w:szCs w:val="24"/>
              </w:rPr>
              <w:t xml:space="preserve">encourage / enhance their participation in sport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improve</w:t>
            </w:r>
            <w:r w:rsidR="00CA376B">
              <w:rPr>
                <w:rFonts w:asciiTheme="minorHAnsi" w:hAnsiTheme="minorHAnsi" w:cstheme="minorHAnsi"/>
                <w:sz w:val="24"/>
                <w:szCs w:val="24"/>
              </w:rPr>
              <w:t xml:space="preserve"> their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learning behaviours.</w:t>
            </w:r>
          </w:p>
          <w:p w14:paraId="762F6488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0AA4C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1E6DF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02DADE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935907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B4E57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892F8E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22D29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B37D0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91010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CA0610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75BE5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D2FFD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D6E7E9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B97CE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4BA296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A92BC9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0188F3" w14:textId="77777777" w:rsidR="00E547DD" w:rsidRDefault="00E547DD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9E45F" w14:textId="1F64DCD2" w:rsidR="00E547DD" w:rsidRPr="00DE4BF5" w:rsidRDefault="00AB10D9" w:rsidP="00B61673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Liaise with feeder secondary schools to identify opportunities for KS4 pupils to work alongside school staff at after-school sporting clubs. Survey pupils on sports they participate in outside school – </w:t>
            </w:r>
            <w:r w:rsidR="00CA376B">
              <w:rPr>
                <w:rFonts w:asciiTheme="minorHAnsi" w:hAnsiTheme="minorHAnsi" w:cstheme="minorHAnsi"/>
                <w:sz w:val="24"/>
                <w:szCs w:val="24"/>
              </w:rPr>
              <w:t>are there</w:t>
            </w:r>
            <w:r w:rsidR="00FD7F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opportunities</w:t>
            </w:r>
            <w:r w:rsidR="00FD7FD2">
              <w:rPr>
                <w:rFonts w:asciiTheme="minorHAnsi" w:hAnsiTheme="minorHAnsi" w:cstheme="minorHAnsi"/>
                <w:sz w:val="24"/>
                <w:szCs w:val="24"/>
              </w:rPr>
              <w:t xml:space="preserve"> are </w:t>
            </w:r>
            <w:r w:rsidR="00CA376B">
              <w:rPr>
                <w:rFonts w:asciiTheme="minorHAnsi" w:hAnsiTheme="minorHAnsi" w:cstheme="minorHAnsi"/>
                <w:sz w:val="24"/>
                <w:szCs w:val="24"/>
              </w:rPr>
              <w:t xml:space="preserve">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incorporating </w:t>
            </w:r>
            <w:r w:rsidR="00FD7FD2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sports in our curriculum offer?</w:t>
            </w:r>
          </w:p>
        </w:tc>
      </w:tr>
    </w:tbl>
    <w:p w14:paraId="4839229E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15309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2"/>
        <w:gridCol w:w="1559"/>
        <w:gridCol w:w="3827"/>
        <w:gridCol w:w="2977"/>
      </w:tblGrid>
      <w:tr w:rsidR="00C658FB" w14:paraId="5600C97E" w14:textId="77777777" w:rsidTr="004C20FB">
        <w:trPr>
          <w:trHeight w:val="383"/>
        </w:trPr>
        <w:tc>
          <w:tcPr>
            <w:tcW w:w="12332" w:type="dxa"/>
            <w:gridSpan w:val="4"/>
            <w:vMerge w:val="restart"/>
          </w:tcPr>
          <w:p w14:paraId="52F1ED13" w14:textId="77777777" w:rsidR="00C658FB" w:rsidRDefault="0050356D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lastRenderedPageBreak/>
              <w:br w:type="page"/>
            </w:r>
            <w:r w:rsidR="00D131A0">
              <w:rPr>
                <w:b/>
                <w:color w:val="00B9F2"/>
                <w:sz w:val="24"/>
              </w:rPr>
              <w:t>Key</w:t>
            </w:r>
            <w:r w:rsidR="00D131A0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indicator</w:t>
            </w:r>
            <w:r w:rsidR="00D131A0">
              <w:rPr>
                <w:b/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b/>
                <w:color w:val="00B9F2"/>
                <w:sz w:val="24"/>
              </w:rPr>
              <w:t>3:</w:t>
            </w:r>
            <w:r w:rsidR="00D131A0">
              <w:rPr>
                <w:b/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Increased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confidence,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knowledge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and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skills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of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all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staff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in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teaching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PE</w:t>
            </w:r>
            <w:r w:rsidR="00D131A0">
              <w:rPr>
                <w:color w:val="00B9F2"/>
                <w:spacing w:val="-4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and</w:t>
            </w:r>
            <w:r w:rsidR="00D131A0">
              <w:rPr>
                <w:color w:val="00B9F2"/>
                <w:spacing w:val="-5"/>
                <w:sz w:val="24"/>
              </w:rPr>
              <w:t xml:space="preserve"> </w:t>
            </w:r>
            <w:r w:rsidR="00D131A0">
              <w:rPr>
                <w:color w:val="00B9F2"/>
                <w:sz w:val="24"/>
              </w:rPr>
              <w:t>sport</w:t>
            </w:r>
          </w:p>
        </w:tc>
        <w:tc>
          <w:tcPr>
            <w:tcW w:w="2977" w:type="dxa"/>
          </w:tcPr>
          <w:p w14:paraId="2620DE6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C4591C6" w14:textId="77777777" w:rsidTr="004C20FB">
        <w:trPr>
          <w:trHeight w:val="291"/>
        </w:trPr>
        <w:tc>
          <w:tcPr>
            <w:tcW w:w="12332" w:type="dxa"/>
            <w:gridSpan w:val="4"/>
            <w:vMerge/>
            <w:tcBorders>
              <w:top w:val="nil"/>
            </w:tcBorders>
          </w:tcPr>
          <w:p w14:paraId="773EC9D3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3ED1A8CD" w14:textId="3D16002B" w:rsidR="00C658FB" w:rsidRPr="00E547DD" w:rsidRDefault="00DC14E9">
            <w:pPr>
              <w:pStyle w:val="TableParagraph"/>
              <w:spacing w:before="23"/>
              <w:ind w:left="35"/>
              <w:rPr>
                <w:sz w:val="24"/>
                <w:szCs w:val="24"/>
              </w:rPr>
            </w:pPr>
            <w:r w:rsidRPr="000379FD">
              <w:rPr>
                <w:sz w:val="24"/>
                <w:szCs w:val="24"/>
              </w:rPr>
              <w:t>2</w:t>
            </w:r>
            <w:r w:rsidR="000379FD" w:rsidRPr="000379FD">
              <w:rPr>
                <w:sz w:val="24"/>
                <w:szCs w:val="24"/>
              </w:rPr>
              <w:t>0</w:t>
            </w:r>
            <w:r w:rsidRPr="000379FD">
              <w:rPr>
                <w:sz w:val="24"/>
                <w:szCs w:val="24"/>
              </w:rPr>
              <w:t>%</w:t>
            </w:r>
            <w:r w:rsidR="00E547DD" w:rsidRPr="00E547DD">
              <w:rPr>
                <w:sz w:val="24"/>
                <w:szCs w:val="24"/>
              </w:rPr>
              <w:t xml:space="preserve"> </w:t>
            </w:r>
          </w:p>
        </w:tc>
      </w:tr>
      <w:tr w:rsidR="00C658FB" w14:paraId="4BFA858C" w14:textId="77777777" w:rsidTr="004C20FB">
        <w:trPr>
          <w:trHeight w:val="405"/>
        </w:trPr>
        <w:tc>
          <w:tcPr>
            <w:tcW w:w="4394" w:type="dxa"/>
          </w:tcPr>
          <w:p w14:paraId="63F60F7A" w14:textId="77777777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4111" w:type="dxa"/>
            <w:gridSpan w:val="2"/>
          </w:tcPr>
          <w:p w14:paraId="71BC9E26" w14:textId="1ECA9040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827" w:type="dxa"/>
          </w:tcPr>
          <w:p w14:paraId="6C0C080B" w14:textId="77777777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77" w:type="dxa"/>
          </w:tcPr>
          <w:p w14:paraId="249D921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C20FB" w14:paraId="0E1BDB89" w14:textId="77777777" w:rsidTr="004C20FB">
        <w:trPr>
          <w:trHeight w:val="334"/>
        </w:trPr>
        <w:tc>
          <w:tcPr>
            <w:tcW w:w="4394" w:type="dxa"/>
            <w:vMerge w:val="restart"/>
          </w:tcPr>
          <w:p w14:paraId="4CB67CB9" w14:textId="1AD6240F" w:rsidR="004C20FB" w:rsidRPr="000E5A30" w:rsidRDefault="004C20FB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school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focus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should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clear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want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pupils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able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about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need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learn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</w:p>
          <w:p w14:paraId="0FDBA63E" w14:textId="24320C8C" w:rsidR="004C20FB" w:rsidRPr="000E5A30" w:rsidRDefault="004C20FB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consolidate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through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practice</w:t>
            </w:r>
          </w:p>
        </w:tc>
        <w:tc>
          <w:tcPr>
            <w:tcW w:w="2552" w:type="dxa"/>
            <w:vMerge w:val="restart"/>
          </w:tcPr>
          <w:p w14:paraId="7885549D" w14:textId="77777777" w:rsidR="004C20FB" w:rsidRPr="000E5A30" w:rsidRDefault="004C20FB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Make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sure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actions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="00AB10D9" w:rsidRP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achieve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are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linked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="00AB10D9" w:rsidRP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intentions:</w:t>
            </w:r>
          </w:p>
        </w:tc>
        <w:tc>
          <w:tcPr>
            <w:tcW w:w="1559" w:type="dxa"/>
            <w:vMerge w:val="restart"/>
          </w:tcPr>
          <w:p w14:paraId="2E0BFECD" w14:textId="77777777" w:rsidR="004C20FB" w:rsidRPr="000E5A30" w:rsidRDefault="004C20FB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Funding</w:t>
            </w:r>
          </w:p>
          <w:p w14:paraId="1D3ACA61" w14:textId="25F56A50" w:rsidR="004C20FB" w:rsidRPr="000E5A30" w:rsidRDefault="00AB10D9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a</w:t>
            </w:r>
            <w:r w:rsidR="004C20FB" w:rsidRPr="000E5A30">
              <w:rPr>
                <w:i/>
                <w:iCs/>
                <w:color w:val="231F20"/>
                <w:sz w:val="24"/>
              </w:rPr>
              <w:t>llocated</w:t>
            </w:r>
          </w:p>
        </w:tc>
        <w:tc>
          <w:tcPr>
            <w:tcW w:w="3827" w:type="dxa"/>
            <w:vMerge w:val="restart"/>
          </w:tcPr>
          <w:p w14:paraId="0B8D7D40" w14:textId="2B458B15" w:rsidR="004C20FB" w:rsidRPr="000E5A30" w:rsidRDefault="004C20FB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Evidence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of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impact: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pupils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can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do?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has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changed?</w:t>
            </w:r>
          </w:p>
        </w:tc>
        <w:tc>
          <w:tcPr>
            <w:tcW w:w="2977" w:type="dxa"/>
            <w:tcBorders>
              <w:bottom w:val="nil"/>
            </w:tcBorders>
          </w:tcPr>
          <w:p w14:paraId="4E0AC45C" w14:textId="77777777" w:rsidR="004C20FB" w:rsidRPr="000E5A30" w:rsidRDefault="004C20FB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Sustainability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suggested</w:t>
            </w:r>
          </w:p>
        </w:tc>
      </w:tr>
      <w:tr w:rsidR="004C20FB" w14:paraId="3B25B07C" w14:textId="77777777" w:rsidTr="004C20FB">
        <w:trPr>
          <w:trHeight w:val="288"/>
        </w:trPr>
        <w:tc>
          <w:tcPr>
            <w:tcW w:w="4394" w:type="dxa"/>
            <w:vMerge/>
          </w:tcPr>
          <w:p w14:paraId="5DC1CFA3" w14:textId="77777777" w:rsidR="004C20FB" w:rsidRPr="000E5A30" w:rsidRDefault="004C20FB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552" w:type="dxa"/>
            <w:vMerge/>
          </w:tcPr>
          <w:p w14:paraId="6F479B3F" w14:textId="77777777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vMerge/>
          </w:tcPr>
          <w:p w14:paraId="291BA378" w14:textId="77777777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3827" w:type="dxa"/>
            <w:vMerge/>
          </w:tcPr>
          <w:p w14:paraId="245AF582" w14:textId="77777777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893792" w14:textId="52FC560E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next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steps</w:t>
            </w:r>
          </w:p>
        </w:tc>
      </w:tr>
      <w:tr w:rsidR="004C20FB" w14:paraId="425A700B" w14:textId="77777777" w:rsidTr="004C20FB">
        <w:trPr>
          <w:trHeight w:val="287"/>
        </w:trPr>
        <w:tc>
          <w:tcPr>
            <w:tcW w:w="4394" w:type="dxa"/>
            <w:vMerge/>
          </w:tcPr>
          <w:p w14:paraId="2FF053B9" w14:textId="77777777" w:rsidR="004C20FB" w:rsidRPr="000E5A30" w:rsidRDefault="004C20FB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552" w:type="dxa"/>
            <w:vMerge/>
          </w:tcPr>
          <w:p w14:paraId="31C8AF68" w14:textId="77777777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vMerge/>
          </w:tcPr>
          <w:p w14:paraId="7AFE0264" w14:textId="77777777" w:rsidR="004C20FB" w:rsidRPr="000E5A30" w:rsidRDefault="004C20FB" w:rsidP="000E5A30">
            <w:pPr>
              <w:pStyle w:val="TableParagraph"/>
              <w:ind w:left="57" w:right="57"/>
              <w:rPr>
                <w:rFonts w:ascii="Times New Roman"/>
                <w:i/>
                <w:iCs/>
                <w:sz w:val="20"/>
              </w:rPr>
            </w:pPr>
          </w:p>
        </w:tc>
        <w:tc>
          <w:tcPr>
            <w:tcW w:w="3827" w:type="dxa"/>
            <w:vMerge/>
          </w:tcPr>
          <w:p w14:paraId="7DAEBFD1" w14:textId="77777777" w:rsidR="004C20FB" w:rsidRPr="000E5A30" w:rsidRDefault="004C20FB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401C11E" w14:textId="77777777" w:rsidR="004C20FB" w:rsidRPr="000E5A30" w:rsidRDefault="004C20FB" w:rsidP="000E5A30">
            <w:pPr>
              <w:pStyle w:val="TableParagraph"/>
              <w:ind w:left="57" w:right="57"/>
              <w:rPr>
                <w:rFonts w:ascii="Times New Roman"/>
                <w:i/>
                <w:iCs/>
                <w:sz w:val="20"/>
              </w:rPr>
            </w:pPr>
          </w:p>
        </w:tc>
      </w:tr>
      <w:tr w:rsidR="004C20FB" w14:paraId="635A0BF6" w14:textId="77777777" w:rsidTr="004C20FB">
        <w:trPr>
          <w:trHeight w:val="288"/>
        </w:trPr>
        <w:tc>
          <w:tcPr>
            <w:tcW w:w="4394" w:type="dxa"/>
            <w:vMerge/>
          </w:tcPr>
          <w:p w14:paraId="22892F2A" w14:textId="77777777" w:rsidR="004C20FB" w:rsidRDefault="004C20FB" w:rsidP="008B21DF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03E31795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3A0C60E2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vMerge/>
          </w:tcPr>
          <w:p w14:paraId="07ED88F5" w14:textId="77777777" w:rsidR="004C20FB" w:rsidRDefault="004C20FB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EABE417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20FB" w14:paraId="5BE0236C" w14:textId="77777777" w:rsidTr="004C20FB">
        <w:trPr>
          <w:trHeight w:val="273"/>
        </w:trPr>
        <w:tc>
          <w:tcPr>
            <w:tcW w:w="4394" w:type="dxa"/>
            <w:vMerge/>
          </w:tcPr>
          <w:p w14:paraId="1089D2C2" w14:textId="77777777" w:rsidR="004C20FB" w:rsidRDefault="004C20FB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12670FA8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16D055D5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vMerge/>
          </w:tcPr>
          <w:p w14:paraId="51798FE3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F91EA8E" w14:textId="77777777" w:rsidR="004C20FB" w:rsidRDefault="004C20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D24B522" w14:textId="77777777" w:rsidTr="004C20FB">
        <w:trPr>
          <w:trHeight w:val="264"/>
        </w:trPr>
        <w:tc>
          <w:tcPr>
            <w:tcW w:w="4394" w:type="dxa"/>
          </w:tcPr>
          <w:p w14:paraId="40BBDE45" w14:textId="77777777" w:rsidR="00C658FB" w:rsidRDefault="00AB10D9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 Key Indicator 1</w:t>
            </w:r>
          </w:p>
          <w:p w14:paraId="024AD676" w14:textId="77777777" w:rsidR="00DD62FA" w:rsidRDefault="00DD62FA" w:rsidP="00296C59">
            <w:pPr>
              <w:ind w:left="57" w:right="57"/>
              <w:rPr>
                <w:sz w:val="18"/>
                <w:szCs w:val="18"/>
              </w:rPr>
            </w:pPr>
          </w:p>
          <w:p w14:paraId="0C1214BC" w14:textId="77777777" w:rsidR="00DD62FA" w:rsidRDefault="00DD62FA" w:rsidP="00296C59">
            <w:pPr>
              <w:ind w:left="57" w:right="57"/>
              <w:rPr>
                <w:sz w:val="18"/>
                <w:szCs w:val="18"/>
              </w:rPr>
            </w:pPr>
          </w:p>
          <w:p w14:paraId="2CB215B1" w14:textId="77777777" w:rsidR="004B47EC" w:rsidRDefault="004B47E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F6E3E9" w14:textId="77777777" w:rsidR="00DD62FA" w:rsidRDefault="00DD62FA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922A37" w14:textId="77777777" w:rsidR="00DD62FA" w:rsidRPr="00ED5BD0" w:rsidRDefault="00DD62FA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6A4390" w14:textId="77777777" w:rsidR="00ED5BD0" w:rsidRPr="00ED5BD0" w:rsidRDefault="00ED5BD0" w:rsidP="00296C59">
            <w:pPr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P.E. network meetings / CPD </w:t>
            </w:r>
            <w:r w:rsidR="003E0AD2">
              <w:rPr>
                <w:rFonts w:asciiTheme="minorHAnsi" w:hAnsiTheme="minorHAnsi" w:cstheme="minorHAnsi"/>
                <w:sz w:val="24"/>
                <w:szCs w:val="24"/>
              </w:rPr>
              <w:t>attended.</w:t>
            </w:r>
          </w:p>
          <w:p w14:paraId="09AEE560" w14:textId="77777777" w:rsidR="00C658FB" w:rsidRDefault="00C658FB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2433C" w14:textId="77777777" w:rsidR="00317C83" w:rsidRDefault="00317C83" w:rsidP="00296C59">
            <w:pPr>
              <w:ind w:left="57" w:right="57"/>
              <w:rPr>
                <w:sz w:val="24"/>
                <w:szCs w:val="24"/>
              </w:rPr>
            </w:pPr>
            <w:r w:rsidRPr="00B51DFF">
              <w:rPr>
                <w:sz w:val="24"/>
                <w:szCs w:val="24"/>
              </w:rPr>
              <w:t xml:space="preserve">PE specialist (Embrace PE) </w:t>
            </w:r>
            <w:r w:rsidR="003E0AD2">
              <w:rPr>
                <w:sz w:val="24"/>
                <w:szCs w:val="24"/>
              </w:rPr>
              <w:t xml:space="preserve">employed </w:t>
            </w:r>
            <w:r w:rsidRPr="00B51DFF">
              <w:rPr>
                <w:sz w:val="24"/>
                <w:szCs w:val="24"/>
              </w:rPr>
              <w:t>to deliver 2 x hour per week.</w:t>
            </w:r>
          </w:p>
          <w:p w14:paraId="0CFA007C" w14:textId="77777777" w:rsidR="004B47EC" w:rsidRDefault="004B47EC" w:rsidP="00296C59">
            <w:pPr>
              <w:ind w:left="57" w:right="57"/>
              <w:rPr>
                <w:sz w:val="24"/>
                <w:szCs w:val="24"/>
              </w:rPr>
            </w:pPr>
          </w:p>
          <w:p w14:paraId="6DF1448D" w14:textId="77777777" w:rsidR="000C284D" w:rsidRPr="00B51DFF" w:rsidRDefault="000C284D" w:rsidP="00296C59">
            <w:pPr>
              <w:ind w:left="57" w:right="57"/>
              <w:rPr>
                <w:sz w:val="24"/>
                <w:szCs w:val="24"/>
              </w:rPr>
            </w:pPr>
          </w:p>
          <w:p w14:paraId="5BDFB534" w14:textId="77777777" w:rsidR="00ED5BD0" w:rsidRPr="00ED5BD0" w:rsidRDefault="00ED5BD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ED5BD0">
              <w:rPr>
                <w:rFonts w:asciiTheme="minorHAnsi" w:hAnsiTheme="minorHAnsi" w:cstheme="minorHAnsi"/>
                <w:sz w:val="24"/>
                <w:szCs w:val="24"/>
              </w:rPr>
              <w:t>Sports Partnership – The Corbet School</w:t>
            </w:r>
          </w:p>
          <w:p w14:paraId="30377FF5" w14:textId="6317CECB" w:rsidR="00ED5BD0" w:rsidRDefault="00ED5BD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529E6" w14:textId="7B052276" w:rsidR="00CA71D5" w:rsidRDefault="00CA71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1D72BB" w14:textId="2B067C7E" w:rsidR="00826D4A" w:rsidRDefault="00826D4A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New </w:t>
            </w:r>
            <w:r w:rsidRPr="0059307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 planning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scheme implemented to ensure consistency in delivery and clear steps of progression across different areas of PE.</w:t>
            </w:r>
          </w:p>
          <w:p w14:paraId="0F07F4C4" w14:textId="3F45CC42" w:rsidR="00CA71D5" w:rsidRDefault="00CA71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B9DDA2" w14:textId="3C789201" w:rsidR="00CA71D5" w:rsidRDefault="00CA71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85F778" w14:textId="46739EE5" w:rsidR="00CA71D5" w:rsidRDefault="00CA71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4EA5AB" w14:textId="6FA4B5B2" w:rsidR="00CA71D5" w:rsidRDefault="00CA71D5" w:rsidP="00826D4A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8416E" w14:textId="77777777" w:rsidR="00ED5BD0" w:rsidRPr="00B51DFF" w:rsidRDefault="003E0AD2" w:rsidP="00826D4A">
            <w:pPr>
              <w:ind w:right="57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>Collaborated</w:t>
            </w:r>
            <w:r w:rsidR="00B51DFF" w:rsidRPr="00B51DFF">
              <w:rPr>
                <w:sz w:val="24"/>
                <w:szCs w:val="24"/>
              </w:rPr>
              <w:t xml:space="preserve"> with </w:t>
            </w:r>
            <w:r w:rsidR="00EB1337" w:rsidRPr="00B51DFF">
              <w:rPr>
                <w:rFonts w:asciiTheme="minorHAnsi" w:hAnsiTheme="minorHAnsi" w:cstheme="minorHAnsi"/>
                <w:sz w:val="24"/>
                <w:szCs w:val="24"/>
              </w:rPr>
              <w:t xml:space="preserve">Shrewsbury Town in the Community </w:t>
            </w:r>
            <w:r w:rsidR="00B51DFF" w:rsidRPr="00B51DFF">
              <w:rPr>
                <w:rFonts w:asciiTheme="minorHAnsi" w:hAnsiTheme="minorHAnsi" w:cstheme="minorHAnsi"/>
                <w:sz w:val="24"/>
                <w:szCs w:val="24"/>
              </w:rPr>
              <w:t xml:space="preserve">through </w:t>
            </w:r>
            <w:r w:rsidR="00EB1337" w:rsidRPr="00B51DFF">
              <w:rPr>
                <w:rFonts w:asciiTheme="minorHAnsi" w:hAnsiTheme="minorHAnsi" w:cstheme="minorHAnsi"/>
                <w:i/>
                <w:sz w:val="24"/>
                <w:szCs w:val="24"/>
              </w:rPr>
              <w:t>Reading the Game</w:t>
            </w:r>
            <w:r w:rsidR="00B51DFF" w:rsidRPr="00B51DFF">
              <w:rPr>
                <w:rFonts w:asciiTheme="minorHAnsi" w:hAnsiTheme="minorHAnsi" w:cstheme="minorHAnsi"/>
                <w:sz w:val="24"/>
                <w:szCs w:val="24"/>
              </w:rPr>
              <w:t xml:space="preserve"> programme</w:t>
            </w:r>
          </w:p>
        </w:tc>
        <w:tc>
          <w:tcPr>
            <w:tcW w:w="1559" w:type="dxa"/>
          </w:tcPr>
          <w:p w14:paraId="2E32F739" w14:textId="07E927A1" w:rsidR="00C658FB" w:rsidRPr="00FA65BD" w:rsidRDefault="001B1E0F" w:rsidP="00DC14E9">
            <w:pPr>
              <w:pStyle w:val="TableParagraph"/>
              <w:ind w:left="57" w:right="57"/>
              <w:rPr>
                <w:sz w:val="24"/>
              </w:rPr>
            </w:pPr>
            <w:r w:rsidRPr="00FA65BD">
              <w:rPr>
                <w:sz w:val="24"/>
              </w:rPr>
              <w:t>£</w:t>
            </w:r>
            <w:r w:rsidR="00D02452">
              <w:rPr>
                <w:sz w:val="24"/>
              </w:rPr>
              <w:t>80</w:t>
            </w:r>
          </w:p>
          <w:p w14:paraId="74430C83" w14:textId="77777777" w:rsidR="00CD4F9D" w:rsidRPr="006F0D8F" w:rsidRDefault="00CD4F9D" w:rsidP="00296C59">
            <w:pPr>
              <w:pStyle w:val="TableParagraph"/>
              <w:spacing w:before="138"/>
              <w:ind w:left="57" w:right="57"/>
              <w:rPr>
                <w:sz w:val="24"/>
                <w:highlight w:val="yellow"/>
              </w:rPr>
            </w:pPr>
          </w:p>
          <w:p w14:paraId="4B43F061" w14:textId="3935AAB7" w:rsidR="00CD4F9D" w:rsidRPr="00FA65BD" w:rsidRDefault="004B47EC" w:rsidP="00296C59">
            <w:pPr>
              <w:pStyle w:val="TableParagraph"/>
              <w:spacing w:before="138"/>
              <w:ind w:left="57" w:right="57"/>
              <w:rPr>
                <w:sz w:val="24"/>
              </w:rPr>
            </w:pPr>
            <w:r w:rsidRPr="00FA65BD">
              <w:rPr>
                <w:sz w:val="24"/>
              </w:rPr>
              <w:t>£</w:t>
            </w:r>
            <w:r w:rsidR="00DB6E81" w:rsidRPr="00FA65BD">
              <w:rPr>
                <w:sz w:val="24"/>
              </w:rPr>
              <w:t>2</w:t>
            </w:r>
            <w:r w:rsidR="00FA65BD" w:rsidRPr="00FA65BD">
              <w:rPr>
                <w:sz w:val="24"/>
              </w:rPr>
              <w:t>320</w:t>
            </w:r>
          </w:p>
          <w:p w14:paraId="08699D92" w14:textId="77777777" w:rsidR="00CD4F9D" w:rsidRPr="006F0D8F" w:rsidRDefault="00CD4F9D" w:rsidP="00296C59">
            <w:pPr>
              <w:pStyle w:val="TableParagraph"/>
              <w:spacing w:before="138"/>
              <w:ind w:left="57" w:right="57"/>
              <w:rPr>
                <w:sz w:val="24"/>
                <w:highlight w:val="yellow"/>
              </w:rPr>
            </w:pPr>
          </w:p>
          <w:p w14:paraId="56CEA5D5" w14:textId="6765D521" w:rsidR="00CD4F9D" w:rsidRPr="006F0D8F" w:rsidRDefault="00CD4F9D" w:rsidP="00296C59">
            <w:pPr>
              <w:pStyle w:val="TableParagraph"/>
              <w:spacing w:before="138"/>
              <w:ind w:left="57" w:right="57"/>
              <w:rPr>
                <w:sz w:val="24"/>
                <w:highlight w:val="yellow"/>
              </w:rPr>
            </w:pPr>
          </w:p>
          <w:p w14:paraId="48AE4DA5" w14:textId="77777777" w:rsidR="00DC14E9" w:rsidRPr="006F0D8F" w:rsidRDefault="00DC14E9" w:rsidP="00DC14E9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50BCB445" w14:textId="2ED4A74D" w:rsidR="004B47EC" w:rsidRPr="00FA65BD" w:rsidRDefault="001B1E0F" w:rsidP="00296C59">
            <w:pPr>
              <w:pStyle w:val="TableParagraph"/>
              <w:spacing w:before="138"/>
              <w:ind w:left="57" w:right="57"/>
              <w:rPr>
                <w:sz w:val="24"/>
              </w:rPr>
            </w:pPr>
            <w:r w:rsidRPr="00FA65BD">
              <w:rPr>
                <w:sz w:val="24"/>
              </w:rPr>
              <w:t>£</w:t>
            </w:r>
            <w:r w:rsidR="00FA65BD" w:rsidRPr="00FA65BD">
              <w:rPr>
                <w:sz w:val="24"/>
              </w:rPr>
              <w:t>839</w:t>
            </w:r>
          </w:p>
          <w:p w14:paraId="725C9760" w14:textId="77777777" w:rsidR="004B47EC" w:rsidRPr="006F0D8F" w:rsidRDefault="004B47EC" w:rsidP="00296C59">
            <w:pPr>
              <w:pStyle w:val="TableParagraph"/>
              <w:spacing w:before="138"/>
              <w:ind w:left="57" w:right="57"/>
              <w:rPr>
                <w:sz w:val="24"/>
                <w:highlight w:val="yellow"/>
              </w:rPr>
            </w:pPr>
          </w:p>
          <w:p w14:paraId="652835AF" w14:textId="44368137" w:rsidR="00241AC8" w:rsidRPr="006F0D8F" w:rsidRDefault="00241AC8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7A07EAA0" w14:textId="1CC0FF8D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33188EC7" w14:textId="502A37DE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7EAE15BD" w14:textId="7784E88C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40DA2A7C" w14:textId="0C9CB8FB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7371382B" w14:textId="5984B24B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52B8DE02" w14:textId="1929C8BF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73070EF1" w14:textId="70D51F4C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3B1E883E" w14:textId="24F69EBB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24343212" w14:textId="6E51A6E5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4D7C9534" w14:textId="3F74C907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7E50E2E9" w14:textId="77777777" w:rsidR="00CA71D5" w:rsidRPr="006F0D8F" w:rsidRDefault="00CA71D5" w:rsidP="00B621A3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52A0657F" w14:textId="649E4D1C" w:rsidR="00CD4F9D" w:rsidRPr="006F0D8F" w:rsidRDefault="00CD4F9D" w:rsidP="00296C59">
            <w:pPr>
              <w:pStyle w:val="TableParagraph"/>
              <w:spacing w:before="138"/>
              <w:ind w:left="57" w:right="57"/>
              <w:rPr>
                <w:sz w:val="24"/>
                <w:highlight w:val="yellow"/>
              </w:rPr>
            </w:pPr>
            <w:r w:rsidRPr="00FA65BD">
              <w:rPr>
                <w:sz w:val="24"/>
              </w:rPr>
              <w:t>£</w:t>
            </w:r>
            <w:r w:rsidR="00E313C7" w:rsidRPr="00FA65BD">
              <w:rPr>
                <w:sz w:val="24"/>
              </w:rPr>
              <w:t>400</w:t>
            </w:r>
          </w:p>
        </w:tc>
        <w:tc>
          <w:tcPr>
            <w:tcW w:w="3827" w:type="dxa"/>
          </w:tcPr>
          <w:p w14:paraId="6E629AB1" w14:textId="4402E1DA" w:rsidR="00C658FB" w:rsidRDefault="00B51DFF" w:rsidP="00826D4A">
            <w:pPr>
              <w:pStyle w:val="TableParagraph"/>
              <w:ind w:left="0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In-house CPD through working alongside / observing other professionals</w:t>
            </w:r>
            <w:r w:rsidR="0050356D">
              <w:rPr>
                <w:rFonts w:asciiTheme="minorHAnsi" w:hAnsiTheme="minorHAnsi" w:cstheme="minorHAnsi"/>
                <w:sz w:val="24"/>
                <w:szCs w:val="24"/>
              </w:rPr>
              <w:t xml:space="preserve"> has improved teacher confidence</w:t>
            </w:r>
            <w:r w:rsidR="00302AD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2DF3B2" w14:textId="77777777" w:rsidR="004B47EC" w:rsidRDefault="004B47EC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D31C00" w14:textId="59FAC9D8" w:rsidR="004B47EC" w:rsidRDefault="004B47EC" w:rsidP="00CA71D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4B47EC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="00C8424F">
              <w:rPr>
                <w:rFonts w:asciiTheme="minorHAnsi" w:hAnsiTheme="minorHAnsi" w:cstheme="minorHAnsi"/>
                <w:sz w:val="24"/>
                <w:szCs w:val="24"/>
              </w:rPr>
              <w:t xml:space="preserve">Corbet School </w:t>
            </w:r>
            <w:r w:rsidRPr="004B47EC">
              <w:rPr>
                <w:rFonts w:asciiTheme="minorHAnsi" w:hAnsiTheme="minorHAnsi" w:cstheme="minorHAnsi"/>
                <w:sz w:val="24"/>
                <w:szCs w:val="24"/>
              </w:rPr>
              <w:t>Sports Coordinator a</w:t>
            </w:r>
            <w:r w:rsidR="00C8424F">
              <w:rPr>
                <w:rFonts w:asciiTheme="minorHAnsi" w:hAnsiTheme="minorHAnsi" w:cstheme="minorHAnsi"/>
                <w:sz w:val="24"/>
                <w:szCs w:val="24"/>
              </w:rPr>
              <w:t>nd School Games Organiser</w:t>
            </w:r>
            <w:r w:rsidRPr="004B47EC">
              <w:rPr>
                <w:rFonts w:asciiTheme="minorHAnsi" w:hAnsiTheme="minorHAnsi" w:cstheme="minorHAnsi"/>
                <w:sz w:val="24"/>
                <w:szCs w:val="24"/>
              </w:rPr>
              <w:t xml:space="preserve"> broadened the range of </w:t>
            </w:r>
            <w:r w:rsidRPr="00302AD5">
              <w:rPr>
                <w:rFonts w:asciiTheme="minorHAnsi" w:hAnsiTheme="minorHAnsi" w:cstheme="minorHAnsi"/>
                <w:sz w:val="24"/>
                <w:szCs w:val="24"/>
              </w:rPr>
              <w:t>competitive inter-school sports competitions this year.</w:t>
            </w:r>
            <w:r w:rsidR="00C8424F" w:rsidRPr="00302AD5">
              <w:rPr>
                <w:sz w:val="24"/>
                <w:szCs w:val="24"/>
              </w:rPr>
              <w:t xml:space="preserve"> </w:t>
            </w:r>
            <w:r w:rsidR="00CA71D5">
              <w:rPr>
                <w:sz w:val="24"/>
                <w:szCs w:val="24"/>
              </w:rPr>
              <w:t>S</w:t>
            </w:r>
            <w:r w:rsidR="00302AD5" w:rsidRPr="00302AD5">
              <w:rPr>
                <w:sz w:val="24"/>
                <w:szCs w:val="24"/>
              </w:rPr>
              <w:t>taff share</w:t>
            </w:r>
            <w:r w:rsidR="00302AD5">
              <w:rPr>
                <w:sz w:val="24"/>
                <w:szCs w:val="24"/>
              </w:rPr>
              <w:t>d</w:t>
            </w:r>
            <w:r w:rsidR="00302AD5" w:rsidRPr="00302AD5">
              <w:rPr>
                <w:sz w:val="24"/>
                <w:szCs w:val="24"/>
              </w:rPr>
              <w:t xml:space="preserve"> CPD in the </w:t>
            </w:r>
            <w:r w:rsidR="00CA71D5">
              <w:rPr>
                <w:sz w:val="24"/>
                <w:szCs w:val="24"/>
              </w:rPr>
              <w:t xml:space="preserve">initial planning </w:t>
            </w:r>
            <w:r w:rsidR="00302AD5" w:rsidRPr="00302AD5">
              <w:rPr>
                <w:sz w:val="24"/>
                <w:szCs w:val="24"/>
              </w:rPr>
              <w:t xml:space="preserve">meeting. </w:t>
            </w:r>
            <w:r w:rsidR="00CA71D5">
              <w:rPr>
                <w:sz w:val="24"/>
                <w:szCs w:val="24"/>
              </w:rPr>
              <w:t xml:space="preserve"> </w:t>
            </w:r>
            <w:r w:rsidR="00C8424F" w:rsidRPr="00302AD5">
              <w:rPr>
                <w:sz w:val="24"/>
                <w:szCs w:val="24"/>
              </w:rPr>
              <w:t>By linking with</w:t>
            </w:r>
            <w:r w:rsidR="00C8424F" w:rsidRPr="00C8424F">
              <w:rPr>
                <w:sz w:val="24"/>
                <w:szCs w:val="24"/>
              </w:rPr>
              <w:t xml:space="preserve"> other schools, pupils develop</w:t>
            </w:r>
            <w:r w:rsidR="00CA71D5">
              <w:rPr>
                <w:sz w:val="24"/>
                <w:szCs w:val="24"/>
              </w:rPr>
              <w:t>ed</w:t>
            </w:r>
            <w:r w:rsidR="00C8424F" w:rsidRPr="00C8424F">
              <w:rPr>
                <w:sz w:val="24"/>
                <w:szCs w:val="24"/>
              </w:rPr>
              <w:t xml:space="preserve"> their social skills and confidence in different settings</w:t>
            </w:r>
            <w:r w:rsidR="00C8424F">
              <w:rPr>
                <w:sz w:val="24"/>
                <w:szCs w:val="24"/>
              </w:rPr>
              <w:t xml:space="preserve"> and share</w:t>
            </w:r>
            <w:r w:rsidR="00CA71D5">
              <w:rPr>
                <w:sz w:val="24"/>
                <w:szCs w:val="24"/>
              </w:rPr>
              <w:t>d</w:t>
            </w:r>
            <w:r w:rsidR="00C8424F">
              <w:rPr>
                <w:sz w:val="24"/>
                <w:szCs w:val="24"/>
              </w:rPr>
              <w:t xml:space="preserve"> their enjoyment of sport in safe environments</w:t>
            </w:r>
            <w:r w:rsidR="00C8424F" w:rsidRPr="00296C59">
              <w:rPr>
                <w:sz w:val="24"/>
                <w:szCs w:val="24"/>
              </w:rPr>
              <w:t xml:space="preserve">.  </w:t>
            </w:r>
            <w:r w:rsidR="00296C59" w:rsidRPr="00296C59">
              <w:rPr>
                <w:sz w:val="24"/>
                <w:szCs w:val="24"/>
              </w:rPr>
              <w:t xml:space="preserve">This also supports with transition to secondary school through participating against </w:t>
            </w:r>
            <w:r w:rsidR="00CA71D5">
              <w:rPr>
                <w:sz w:val="24"/>
                <w:szCs w:val="24"/>
              </w:rPr>
              <w:t xml:space="preserve">pupils from </w:t>
            </w:r>
            <w:r w:rsidR="00296C59" w:rsidRPr="00296C59">
              <w:rPr>
                <w:sz w:val="24"/>
                <w:szCs w:val="24"/>
              </w:rPr>
              <w:t>other feeder primary schools.</w:t>
            </w:r>
          </w:p>
          <w:p w14:paraId="6884954A" w14:textId="77777777" w:rsidR="00593070" w:rsidRDefault="00593070" w:rsidP="00CA71D5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20C51327" w14:textId="04ED2ECB" w:rsidR="00593070" w:rsidRDefault="00593070" w:rsidP="00CA71D5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planning has increased staff expertise and improved pupil outcomes.</w:t>
            </w:r>
          </w:p>
          <w:p w14:paraId="77A0C926" w14:textId="77777777" w:rsidR="00CA71D5" w:rsidRDefault="00CA71D5" w:rsidP="00296C59">
            <w:pPr>
              <w:ind w:left="57" w:right="57"/>
              <w:rPr>
                <w:sz w:val="24"/>
                <w:szCs w:val="24"/>
              </w:rPr>
            </w:pPr>
          </w:p>
          <w:p w14:paraId="2ABAA9F0" w14:textId="051E549D" w:rsidR="00CA71D5" w:rsidRDefault="00CA71D5" w:rsidP="00296C59">
            <w:pPr>
              <w:ind w:left="57" w:right="57"/>
              <w:rPr>
                <w:rFonts w:ascii="Times New Roman"/>
                <w:sz w:val="24"/>
              </w:rPr>
            </w:pPr>
            <w:r>
              <w:rPr>
                <w:sz w:val="24"/>
                <w:szCs w:val="24"/>
              </w:rPr>
              <w:t>RTG has developed staff confidence and provides positive role models to pupils.</w:t>
            </w:r>
          </w:p>
        </w:tc>
        <w:tc>
          <w:tcPr>
            <w:tcW w:w="2977" w:type="dxa"/>
          </w:tcPr>
          <w:p w14:paraId="561637F9" w14:textId="77B5A37F" w:rsidR="00DD62FA" w:rsidRDefault="004B47EC" w:rsidP="00296C59">
            <w:pPr>
              <w:ind w:left="57" w:right="57"/>
              <w:rPr>
                <w:sz w:val="18"/>
                <w:szCs w:val="18"/>
              </w:rPr>
            </w:pPr>
            <w:r w:rsidRPr="0068206B">
              <w:rPr>
                <w:rFonts w:asciiTheme="minorHAnsi" w:hAnsiTheme="minorHAnsi" w:cstheme="minorHAnsi"/>
                <w:sz w:val="24"/>
              </w:rPr>
              <w:t xml:space="preserve">Identify any CPD needed for </w:t>
            </w:r>
            <w:r w:rsidR="00296C59">
              <w:rPr>
                <w:rFonts w:asciiTheme="minorHAnsi" w:hAnsiTheme="minorHAnsi" w:cstheme="minorHAnsi"/>
                <w:sz w:val="24"/>
              </w:rPr>
              <w:t xml:space="preserve">PE </w:t>
            </w:r>
            <w:r w:rsidRPr="0068206B">
              <w:rPr>
                <w:rFonts w:asciiTheme="minorHAnsi" w:hAnsiTheme="minorHAnsi" w:cstheme="minorHAnsi"/>
                <w:sz w:val="24"/>
              </w:rPr>
              <w:t xml:space="preserve">subject leader </w:t>
            </w:r>
            <w:r w:rsidR="00DC14E9">
              <w:rPr>
                <w:rFonts w:asciiTheme="minorHAnsi" w:hAnsiTheme="minorHAnsi" w:cstheme="minorHAnsi"/>
                <w:sz w:val="24"/>
              </w:rPr>
              <w:t>in 2</w:t>
            </w:r>
            <w:r w:rsidR="00826D4A">
              <w:rPr>
                <w:rFonts w:asciiTheme="minorHAnsi" w:hAnsiTheme="minorHAnsi" w:cstheme="minorHAnsi"/>
                <w:sz w:val="24"/>
              </w:rPr>
              <w:t>4</w:t>
            </w:r>
            <w:r w:rsidR="00DC14E9">
              <w:rPr>
                <w:rFonts w:asciiTheme="minorHAnsi" w:hAnsiTheme="minorHAnsi" w:cstheme="minorHAnsi"/>
                <w:sz w:val="24"/>
              </w:rPr>
              <w:t>-2</w:t>
            </w:r>
            <w:r w:rsidR="00826D4A">
              <w:rPr>
                <w:rFonts w:asciiTheme="minorHAnsi" w:hAnsiTheme="minorHAnsi" w:cstheme="minorHAnsi"/>
                <w:sz w:val="24"/>
              </w:rPr>
              <w:t>5</w:t>
            </w:r>
            <w:r w:rsidR="00DD62FA">
              <w:rPr>
                <w:rFonts w:asciiTheme="minorHAnsi" w:hAnsiTheme="minorHAnsi" w:cstheme="minorHAnsi"/>
                <w:sz w:val="24"/>
              </w:rPr>
              <w:t>.</w:t>
            </w:r>
            <w:r w:rsidR="00DD62FA">
              <w:rPr>
                <w:sz w:val="18"/>
                <w:szCs w:val="18"/>
              </w:rPr>
              <w:t xml:space="preserve"> </w:t>
            </w:r>
          </w:p>
          <w:p w14:paraId="2D6E38DB" w14:textId="77777777" w:rsidR="00DD62FA" w:rsidRDefault="00DD62FA" w:rsidP="00296C59">
            <w:pPr>
              <w:ind w:left="57" w:right="57"/>
              <w:rPr>
                <w:sz w:val="18"/>
                <w:szCs w:val="18"/>
              </w:rPr>
            </w:pPr>
          </w:p>
          <w:p w14:paraId="1056E703" w14:textId="77777777" w:rsidR="003E0AD2" w:rsidRPr="00DD62FA" w:rsidRDefault="003E0AD2" w:rsidP="00296C59">
            <w:pPr>
              <w:ind w:left="57" w:right="57"/>
              <w:rPr>
                <w:sz w:val="24"/>
                <w:szCs w:val="24"/>
              </w:rPr>
            </w:pPr>
          </w:p>
          <w:p w14:paraId="70E91B27" w14:textId="23EC1C8A" w:rsidR="00DD62FA" w:rsidRDefault="003E0AD2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3E0AD2">
              <w:rPr>
                <w:sz w:val="24"/>
                <w:szCs w:val="24"/>
              </w:rPr>
              <w:t xml:space="preserve">Some of our after-school clubs </w:t>
            </w:r>
            <w:r w:rsidR="00CA71D5">
              <w:rPr>
                <w:sz w:val="24"/>
                <w:szCs w:val="24"/>
              </w:rPr>
              <w:t>/</w:t>
            </w:r>
            <w:r w:rsidRPr="003E0AD2">
              <w:rPr>
                <w:sz w:val="24"/>
                <w:szCs w:val="24"/>
              </w:rPr>
              <w:t xml:space="preserve"> activities involve external sports coaches or PE specialists. Over time, staff confidence and expertise continue to grow. This will build capacity </w:t>
            </w:r>
            <w:r w:rsidR="00296C59">
              <w:rPr>
                <w:sz w:val="24"/>
                <w:szCs w:val="24"/>
              </w:rPr>
              <w:t>if</w:t>
            </w:r>
            <w:r w:rsidRPr="003E0AD2">
              <w:rPr>
                <w:sz w:val="24"/>
                <w:szCs w:val="24"/>
              </w:rPr>
              <w:t xml:space="preserve"> financial restrictions require us to reduce the involvement of external professionals in the future.</w:t>
            </w:r>
          </w:p>
          <w:p w14:paraId="2D3800FA" w14:textId="77777777" w:rsidR="00593070" w:rsidRDefault="00593070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590BD8FB" w14:textId="6AC3763C" w:rsidR="00593070" w:rsidRDefault="00593070" w:rsidP="00593070">
            <w:pPr>
              <w:pStyle w:val="TableParagraph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expertise and confidence has improved through use of </w:t>
            </w:r>
            <w:r w:rsidRPr="00593070">
              <w:rPr>
                <w:i/>
                <w:iCs/>
                <w:sz w:val="24"/>
                <w:szCs w:val="24"/>
              </w:rPr>
              <w:t xml:space="preserve">PE </w:t>
            </w:r>
            <w:proofErr w:type="gramStart"/>
            <w:r w:rsidRPr="00593070">
              <w:rPr>
                <w:i/>
                <w:iCs/>
                <w:sz w:val="24"/>
                <w:szCs w:val="24"/>
              </w:rPr>
              <w:t>planning</w:t>
            </w:r>
            <w:proofErr w:type="gramEnd"/>
            <w:r>
              <w:rPr>
                <w:sz w:val="24"/>
                <w:szCs w:val="24"/>
              </w:rPr>
              <w:t xml:space="preserve"> and we will no longer employ PE specialists (Embrace PE) to deliver curriculum lessons.</w:t>
            </w:r>
          </w:p>
          <w:p w14:paraId="39C3A8CB" w14:textId="77777777" w:rsidR="00241AC8" w:rsidRDefault="00241AC8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222F56E1" w14:textId="60581F1B" w:rsidR="00241AC8" w:rsidRPr="0068206B" w:rsidRDefault="00241AC8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  <w:szCs w:val="24"/>
              </w:rPr>
              <w:t>C</w:t>
            </w:r>
            <w:r w:rsidR="00E547DD">
              <w:rPr>
                <w:sz w:val="24"/>
                <w:szCs w:val="24"/>
              </w:rPr>
              <w:t>ontinue with RTG in 2</w:t>
            </w:r>
            <w:r w:rsidR="006F0D8F">
              <w:rPr>
                <w:sz w:val="24"/>
                <w:szCs w:val="24"/>
              </w:rPr>
              <w:t>4-25</w:t>
            </w:r>
            <w:r w:rsidR="00E547DD">
              <w:rPr>
                <w:sz w:val="24"/>
                <w:szCs w:val="24"/>
              </w:rPr>
              <w:t xml:space="preserve"> with Year </w:t>
            </w:r>
            <w:r w:rsidR="006F0D8F">
              <w:rPr>
                <w:sz w:val="24"/>
                <w:szCs w:val="24"/>
              </w:rPr>
              <w:t>3</w:t>
            </w:r>
            <w:r w:rsidR="00EA0150">
              <w:rPr>
                <w:sz w:val="24"/>
                <w:szCs w:val="24"/>
              </w:rPr>
              <w:t xml:space="preserve"> and Year </w:t>
            </w:r>
            <w:r w:rsidR="006F0D8F">
              <w:rPr>
                <w:sz w:val="24"/>
                <w:szCs w:val="24"/>
              </w:rPr>
              <w:t>4</w:t>
            </w:r>
            <w:r w:rsidR="00CA71D5">
              <w:rPr>
                <w:sz w:val="24"/>
                <w:szCs w:val="24"/>
              </w:rPr>
              <w:t>.</w:t>
            </w:r>
          </w:p>
        </w:tc>
      </w:tr>
      <w:tr w:rsidR="00C658FB" w14:paraId="239D5946" w14:textId="77777777" w:rsidTr="004C20FB">
        <w:trPr>
          <w:trHeight w:val="305"/>
        </w:trPr>
        <w:tc>
          <w:tcPr>
            <w:tcW w:w="12332" w:type="dxa"/>
            <w:gridSpan w:val="4"/>
            <w:vMerge w:val="restart"/>
          </w:tcPr>
          <w:p w14:paraId="094FC8AD" w14:textId="2ABFDD7A" w:rsidR="00C658FB" w:rsidRPr="000379FD" w:rsidRDefault="004C20F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0379FD">
              <w:lastRenderedPageBreak/>
              <w:br w:type="page"/>
            </w:r>
            <w:r w:rsidR="0068206B" w:rsidRPr="000379FD">
              <w:br w:type="page"/>
            </w:r>
            <w:r w:rsidR="00D131A0" w:rsidRPr="000379FD">
              <w:rPr>
                <w:b/>
                <w:color w:val="00B9F2"/>
                <w:sz w:val="24"/>
              </w:rPr>
              <w:t>Key</w:t>
            </w:r>
            <w:r w:rsidR="00D131A0" w:rsidRPr="000379FD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b/>
                <w:color w:val="00B9F2"/>
                <w:sz w:val="24"/>
              </w:rPr>
              <w:t>indicator</w:t>
            </w:r>
            <w:r w:rsidR="00D131A0" w:rsidRPr="000379FD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b/>
                <w:color w:val="00B9F2"/>
                <w:sz w:val="24"/>
              </w:rPr>
              <w:t>4:</w:t>
            </w:r>
            <w:r w:rsidR="00D131A0" w:rsidRPr="000379FD">
              <w:rPr>
                <w:b/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Broader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experience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of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a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range</w:t>
            </w:r>
            <w:r w:rsidR="00D131A0" w:rsidRPr="000379FD">
              <w:rPr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of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sports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and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activities</w:t>
            </w:r>
            <w:r w:rsidR="00D131A0" w:rsidRPr="000379FD">
              <w:rPr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offered</w:t>
            </w:r>
            <w:r w:rsidR="00D131A0" w:rsidRPr="000379FD">
              <w:rPr>
                <w:color w:val="00B9F2"/>
                <w:spacing w:val="-5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to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all</w:t>
            </w:r>
            <w:r w:rsidR="00D131A0" w:rsidRPr="000379FD">
              <w:rPr>
                <w:color w:val="00B9F2"/>
                <w:spacing w:val="-6"/>
                <w:sz w:val="24"/>
              </w:rPr>
              <w:t xml:space="preserve"> </w:t>
            </w:r>
            <w:r w:rsidR="00D131A0" w:rsidRPr="000379FD">
              <w:rPr>
                <w:color w:val="00B9F2"/>
                <w:sz w:val="24"/>
              </w:rPr>
              <w:t>pupils</w:t>
            </w:r>
          </w:p>
        </w:tc>
        <w:tc>
          <w:tcPr>
            <w:tcW w:w="2977" w:type="dxa"/>
          </w:tcPr>
          <w:p w14:paraId="54D251EA" w14:textId="77777777" w:rsidR="00C658FB" w:rsidRPr="000379FD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0379FD">
              <w:rPr>
                <w:color w:val="231F20"/>
                <w:sz w:val="24"/>
              </w:rPr>
              <w:t>Percentage</w:t>
            </w:r>
            <w:r w:rsidRPr="000379FD">
              <w:rPr>
                <w:color w:val="231F20"/>
                <w:spacing w:val="-9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of</w:t>
            </w:r>
            <w:r w:rsidRPr="000379FD">
              <w:rPr>
                <w:color w:val="231F20"/>
                <w:spacing w:val="-9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total</w:t>
            </w:r>
            <w:r w:rsidRPr="000379FD">
              <w:rPr>
                <w:color w:val="231F20"/>
                <w:spacing w:val="-10"/>
                <w:sz w:val="24"/>
              </w:rPr>
              <w:t xml:space="preserve"> </w:t>
            </w:r>
            <w:r w:rsidRPr="000379FD">
              <w:rPr>
                <w:color w:val="231F20"/>
                <w:sz w:val="24"/>
              </w:rPr>
              <w:t>allocation:</w:t>
            </w:r>
          </w:p>
        </w:tc>
      </w:tr>
      <w:tr w:rsidR="00C658FB" w14:paraId="47666EB1" w14:textId="77777777" w:rsidTr="004C20FB">
        <w:trPr>
          <w:trHeight w:val="305"/>
        </w:trPr>
        <w:tc>
          <w:tcPr>
            <w:tcW w:w="12332" w:type="dxa"/>
            <w:gridSpan w:val="4"/>
            <w:vMerge/>
            <w:tcBorders>
              <w:top w:val="nil"/>
            </w:tcBorders>
          </w:tcPr>
          <w:p w14:paraId="66768F0B" w14:textId="77777777" w:rsidR="00C658FB" w:rsidRPr="000379FD" w:rsidRDefault="00C658F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6D5A972C" w14:textId="21F2A0A7" w:rsidR="00C658FB" w:rsidRPr="000379FD" w:rsidRDefault="000379F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79F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5A725F" w:rsidRPr="000379FD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C658FB" w14:paraId="3D15016D" w14:textId="77777777" w:rsidTr="004C20FB">
        <w:trPr>
          <w:trHeight w:val="397"/>
        </w:trPr>
        <w:tc>
          <w:tcPr>
            <w:tcW w:w="4394" w:type="dxa"/>
          </w:tcPr>
          <w:p w14:paraId="3FB151F2" w14:textId="77777777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4111" w:type="dxa"/>
            <w:gridSpan w:val="2"/>
          </w:tcPr>
          <w:p w14:paraId="10A17BFF" w14:textId="4ADCFC39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827" w:type="dxa"/>
          </w:tcPr>
          <w:p w14:paraId="1E1E9944" w14:textId="77777777" w:rsidR="00C658FB" w:rsidRDefault="00D131A0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77" w:type="dxa"/>
          </w:tcPr>
          <w:p w14:paraId="16EA7EF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E3C0F" w14:paraId="0E9E6E86" w14:textId="77777777" w:rsidTr="004C20FB">
        <w:trPr>
          <w:trHeight w:val="1369"/>
        </w:trPr>
        <w:tc>
          <w:tcPr>
            <w:tcW w:w="4394" w:type="dxa"/>
          </w:tcPr>
          <w:p w14:paraId="17720C64" w14:textId="014BFB2B" w:rsidR="009E3C0F" w:rsidRPr="000E5A30" w:rsidRDefault="009E3C0F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school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focus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should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clear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want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pupils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able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about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need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learn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</w:p>
          <w:p w14:paraId="0D5209A2" w14:textId="5AEF4C4E" w:rsidR="009E3C0F" w:rsidRPr="000E5A30" w:rsidRDefault="009E3C0F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consolidate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through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practice</w:t>
            </w:r>
          </w:p>
        </w:tc>
        <w:tc>
          <w:tcPr>
            <w:tcW w:w="2552" w:type="dxa"/>
          </w:tcPr>
          <w:p w14:paraId="1F485343" w14:textId="294F2235" w:rsidR="009E3C0F" w:rsidRPr="000E5A30" w:rsidRDefault="009E3C0F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Make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sure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actions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="009B7DB0" w:rsidRP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achieve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are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linked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="009B7DB0" w:rsidRP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intentions</w:t>
            </w:r>
          </w:p>
        </w:tc>
        <w:tc>
          <w:tcPr>
            <w:tcW w:w="1559" w:type="dxa"/>
          </w:tcPr>
          <w:p w14:paraId="34AEE8CA" w14:textId="77777777" w:rsidR="009E3C0F" w:rsidRPr="000E5A30" w:rsidRDefault="009E3C0F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Funding</w:t>
            </w:r>
          </w:p>
          <w:p w14:paraId="352550BF" w14:textId="77777777" w:rsidR="009E3C0F" w:rsidRPr="000E5A30" w:rsidRDefault="009B7DB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allocated</w:t>
            </w:r>
          </w:p>
        </w:tc>
        <w:tc>
          <w:tcPr>
            <w:tcW w:w="3827" w:type="dxa"/>
          </w:tcPr>
          <w:p w14:paraId="278C0068" w14:textId="3ACF84AD" w:rsidR="009E3C0F" w:rsidRPr="000E5A30" w:rsidRDefault="009E3C0F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Evidence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of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impact: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 pupils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can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do?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has</w:t>
            </w:r>
            <w:r w:rsidR="000E5A30">
              <w:rPr>
                <w:i/>
                <w:iCs/>
                <w:color w:val="231F20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changed?</w:t>
            </w:r>
          </w:p>
        </w:tc>
        <w:tc>
          <w:tcPr>
            <w:tcW w:w="2977" w:type="dxa"/>
          </w:tcPr>
          <w:p w14:paraId="40F862BC" w14:textId="77777777" w:rsidR="009E3C0F" w:rsidRPr="000E5A30" w:rsidRDefault="009E3C0F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Sustainability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s</w:t>
            </w:r>
            <w:r w:rsidRPr="000E5A30">
              <w:rPr>
                <w:i/>
                <w:iCs/>
                <w:color w:val="231F20"/>
                <w:sz w:val="24"/>
              </w:rPr>
              <w:t>uggested</w:t>
            </w:r>
          </w:p>
          <w:p w14:paraId="13F08EAE" w14:textId="4621B298" w:rsidR="009E3C0F" w:rsidRPr="000E5A30" w:rsidRDefault="009E3C0F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next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steps</w:t>
            </w:r>
          </w:p>
        </w:tc>
      </w:tr>
      <w:tr w:rsidR="00C658FB" w14:paraId="17EF0B07" w14:textId="77777777" w:rsidTr="004C20FB">
        <w:trPr>
          <w:trHeight w:val="689"/>
        </w:trPr>
        <w:tc>
          <w:tcPr>
            <w:tcW w:w="4394" w:type="dxa"/>
          </w:tcPr>
          <w:p w14:paraId="575FB50A" w14:textId="2E040AE7" w:rsidR="00D54A4C" w:rsidRPr="00296C59" w:rsidRDefault="00D54A4C" w:rsidP="00296C59">
            <w:pPr>
              <w:pStyle w:val="TableParagraph"/>
              <w:numPr>
                <w:ilvl w:val="0"/>
                <w:numId w:val="7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>develop physical competence to enable them to excel in a range of competitive sports and physical activities</w:t>
            </w:r>
          </w:p>
          <w:p w14:paraId="5E73E413" w14:textId="2DCC5FD1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be physically active for sustained </w:t>
            </w:r>
            <w:r w:rsidR="00296C59">
              <w:rPr>
                <w:rFonts w:asciiTheme="minorHAnsi" w:hAnsiTheme="minorHAnsi" w:cstheme="minorHAnsi"/>
                <w:sz w:val="24"/>
              </w:rPr>
              <w:t>periods of time</w:t>
            </w:r>
          </w:p>
          <w:p w14:paraId="42BBB2E9" w14:textId="705A0C7D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>develop the necessary skills to</w:t>
            </w:r>
            <w:r w:rsidR="00296C59" w:rsidRPr="00296C5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96C59">
              <w:rPr>
                <w:rFonts w:asciiTheme="minorHAnsi" w:hAnsiTheme="minorHAnsi" w:cstheme="minorHAnsi"/>
                <w:sz w:val="24"/>
              </w:rPr>
              <w:t>enable them to plan and evaluate</w:t>
            </w:r>
            <w:r w:rsidR="00296C59" w:rsidRPr="00296C5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96C59">
              <w:rPr>
                <w:rFonts w:asciiTheme="minorHAnsi" w:hAnsiTheme="minorHAnsi" w:cstheme="minorHAnsi"/>
                <w:sz w:val="24"/>
              </w:rPr>
              <w:t>physical performance</w:t>
            </w:r>
          </w:p>
          <w:p w14:paraId="5976EFEA" w14:textId="4C37A53E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 xml:space="preserve">understand the benefits of physical activity to health and general wellbeing </w:t>
            </w:r>
          </w:p>
          <w:p w14:paraId="782E4818" w14:textId="01573CB2" w:rsidR="000979E7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>encourage them to lead healthy</w:t>
            </w:r>
            <w:r w:rsidR="00296C59" w:rsidRPr="00296C5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96C59">
              <w:rPr>
                <w:rFonts w:asciiTheme="minorHAnsi" w:hAnsiTheme="minorHAnsi" w:cstheme="minorHAnsi"/>
                <w:sz w:val="24"/>
              </w:rPr>
              <w:t xml:space="preserve">and active lives </w:t>
            </w:r>
          </w:p>
          <w:p w14:paraId="23A82DB1" w14:textId="2AE53176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 xml:space="preserve">assess their own safety and that </w:t>
            </w:r>
            <w:r w:rsidR="000979E7" w:rsidRPr="00296C59">
              <w:rPr>
                <w:rFonts w:asciiTheme="minorHAnsi" w:hAnsiTheme="minorHAnsi" w:cstheme="minorHAnsi"/>
                <w:sz w:val="24"/>
              </w:rPr>
              <w:t xml:space="preserve">of </w:t>
            </w:r>
            <w:r w:rsidRPr="00296C59">
              <w:rPr>
                <w:rFonts w:asciiTheme="minorHAnsi" w:hAnsiTheme="minorHAnsi" w:cstheme="minorHAnsi"/>
                <w:sz w:val="24"/>
              </w:rPr>
              <w:t>others</w:t>
            </w:r>
          </w:p>
          <w:p w14:paraId="05EDA164" w14:textId="77777777" w:rsidR="00D54A4C" w:rsidRPr="004F3102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their interpersonal skills</w:t>
            </w:r>
          </w:p>
          <w:p w14:paraId="085534C0" w14:textId="77777777" w:rsidR="00D54A4C" w:rsidRPr="004F3102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problem solving skills</w:t>
            </w:r>
          </w:p>
          <w:p w14:paraId="5FA2A906" w14:textId="11333CC9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>increase in self-esteem and confidence</w:t>
            </w:r>
          </w:p>
          <w:p w14:paraId="423DF1FE" w14:textId="7F768D0C" w:rsidR="00D54A4C" w:rsidRPr="00296C59" w:rsidRDefault="00D54A4C" w:rsidP="00296C59">
            <w:pPr>
              <w:pStyle w:val="TableParagraph"/>
              <w:numPr>
                <w:ilvl w:val="0"/>
                <w:numId w:val="8"/>
              </w:numPr>
              <w:ind w:right="57"/>
              <w:rPr>
                <w:rFonts w:asciiTheme="minorHAnsi" w:hAnsiTheme="minorHAnsi" w:cstheme="minorHAnsi"/>
                <w:sz w:val="24"/>
              </w:rPr>
            </w:pPr>
            <w:r w:rsidRPr="00296C59">
              <w:rPr>
                <w:rFonts w:asciiTheme="minorHAnsi" w:hAnsiTheme="minorHAnsi" w:cstheme="minorHAnsi"/>
                <w:sz w:val="24"/>
              </w:rPr>
              <w:t>enjoy and gain satisfaction from</w:t>
            </w:r>
            <w:r w:rsidR="00296C59" w:rsidRPr="00296C5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96C59">
              <w:rPr>
                <w:rFonts w:asciiTheme="minorHAnsi" w:hAnsiTheme="minorHAnsi" w:cstheme="minorHAnsi"/>
                <w:sz w:val="24"/>
              </w:rPr>
              <w:t>skilful physical activities</w:t>
            </w:r>
          </w:p>
          <w:p w14:paraId="5D796BDF" w14:textId="77777777" w:rsidR="00262B3E" w:rsidRDefault="00262B3E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162C389C" w14:textId="77777777" w:rsidR="00262B3E" w:rsidRDefault="00262B3E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3984700B" w14:textId="77777777" w:rsidR="00262B3E" w:rsidRDefault="00262B3E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28CB38C1" w14:textId="77777777" w:rsidR="00262B3E" w:rsidRPr="004F3102" w:rsidRDefault="00262B3E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174D0707" w14:textId="77777777" w:rsidR="00C658FB" w:rsidRDefault="00C658FB" w:rsidP="00296C59">
            <w:pPr>
              <w:pStyle w:val="TableParagraph"/>
              <w:spacing w:before="149"/>
              <w:ind w:left="57" w:right="57"/>
              <w:rPr>
                <w:sz w:val="24"/>
              </w:rPr>
            </w:pPr>
          </w:p>
        </w:tc>
        <w:tc>
          <w:tcPr>
            <w:tcW w:w="2552" w:type="dxa"/>
          </w:tcPr>
          <w:p w14:paraId="011352E4" w14:textId="77777777" w:rsidR="00D54A4C" w:rsidRPr="004F3888" w:rsidRDefault="000979E7" w:rsidP="00296C59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e</w:t>
            </w:r>
            <w:r w:rsidR="00ED5BD0" w:rsidRPr="004F3888">
              <w:rPr>
                <w:sz w:val="24"/>
                <w:szCs w:val="24"/>
              </w:rPr>
              <w:t>quipment purchased to support teachin</w:t>
            </w:r>
            <w:r>
              <w:rPr>
                <w:sz w:val="24"/>
                <w:szCs w:val="24"/>
              </w:rPr>
              <w:t>g and delivery of PE and sports</w:t>
            </w:r>
            <w:r w:rsidR="009B7DB0">
              <w:rPr>
                <w:sz w:val="24"/>
                <w:szCs w:val="24"/>
              </w:rPr>
              <w:t xml:space="preserve">: </w:t>
            </w:r>
          </w:p>
          <w:p w14:paraId="5D5FA2E8" w14:textId="77777777" w:rsidR="00D54A4C" w:rsidRDefault="00D54A4C" w:rsidP="00296C59">
            <w:pPr>
              <w:pStyle w:val="TableParagraph"/>
              <w:ind w:left="57" w:right="57"/>
              <w:rPr>
                <w:b/>
                <w:sz w:val="18"/>
                <w:szCs w:val="18"/>
              </w:rPr>
            </w:pPr>
          </w:p>
          <w:p w14:paraId="38F99352" w14:textId="77777777" w:rsidR="00D54A4C" w:rsidRDefault="00D54A4C" w:rsidP="00296C59">
            <w:pPr>
              <w:pStyle w:val="TableParagraph"/>
              <w:ind w:left="57" w:right="57"/>
              <w:rPr>
                <w:b/>
                <w:sz w:val="18"/>
                <w:szCs w:val="18"/>
              </w:rPr>
            </w:pPr>
          </w:p>
          <w:p w14:paraId="5913B2BD" w14:textId="77777777" w:rsidR="009B7DB0" w:rsidRPr="00F67C7D" w:rsidRDefault="009B7DB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 w:rsidRPr="00F67C7D">
              <w:rPr>
                <w:rFonts w:asciiTheme="minorHAnsi" w:hAnsiTheme="minorHAnsi" w:cstheme="minorHAnsi"/>
                <w:sz w:val="24"/>
              </w:rPr>
              <w:t>Dodgeballs</w:t>
            </w:r>
          </w:p>
          <w:p w14:paraId="0799A3BF" w14:textId="3B9BD46B" w:rsidR="009B7DB0" w:rsidRDefault="009B7DB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 w:rsidRPr="00F67C7D">
              <w:rPr>
                <w:rFonts w:asciiTheme="minorHAnsi" w:hAnsiTheme="minorHAnsi" w:cstheme="minorHAnsi"/>
                <w:sz w:val="24"/>
              </w:rPr>
              <w:t>Footballs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A71D5">
              <w:rPr>
                <w:rFonts w:asciiTheme="minorHAnsi" w:hAnsiTheme="minorHAnsi" w:cstheme="minorHAnsi"/>
                <w:sz w:val="24"/>
              </w:rPr>
              <w:t>range of</w:t>
            </w:r>
            <w:r>
              <w:rPr>
                <w:rFonts w:asciiTheme="minorHAnsi" w:hAnsiTheme="minorHAnsi" w:cstheme="minorHAnsi"/>
                <w:sz w:val="24"/>
              </w:rPr>
              <w:t xml:space="preserve"> sizes)</w:t>
            </w:r>
          </w:p>
          <w:p w14:paraId="2C2B89A4" w14:textId="2A821A81" w:rsidR="009B7DB0" w:rsidRDefault="00CA71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Rounders equipment </w:t>
            </w:r>
          </w:p>
          <w:p w14:paraId="19E3DEB9" w14:textId="32DEF4BE" w:rsidR="00232A67" w:rsidRDefault="00232A67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Sports day equipment</w:t>
            </w:r>
          </w:p>
          <w:p w14:paraId="1D4C1559" w14:textId="701B3525" w:rsidR="009B7DB0" w:rsidRDefault="009B7DB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Skipping ropes</w:t>
            </w:r>
          </w:p>
          <w:p w14:paraId="795D3F7A" w14:textId="4AC6F288" w:rsidR="00DF1581" w:rsidRDefault="00DF1581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Basketball </w:t>
            </w:r>
            <w:r w:rsidR="006F0D8F">
              <w:rPr>
                <w:rFonts w:asciiTheme="minorHAnsi" w:hAnsiTheme="minorHAnsi" w:cstheme="minorHAnsi"/>
                <w:sz w:val="24"/>
              </w:rPr>
              <w:t>h</w:t>
            </w:r>
            <w:r>
              <w:rPr>
                <w:rFonts w:asciiTheme="minorHAnsi" w:hAnsiTheme="minorHAnsi" w:cstheme="minorHAnsi"/>
                <w:sz w:val="24"/>
              </w:rPr>
              <w:t>oops</w:t>
            </w:r>
          </w:p>
          <w:p w14:paraId="0DFAB0AD" w14:textId="278DD772" w:rsidR="00DF1581" w:rsidRDefault="00DF1581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Tennis Balls</w:t>
            </w:r>
          </w:p>
          <w:p w14:paraId="10DA8738" w14:textId="77777777" w:rsidR="00DF1581" w:rsidRPr="00F67C7D" w:rsidRDefault="00DF1581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0ADBB6BA" w14:textId="77777777" w:rsidR="004F3888" w:rsidRDefault="004F3888" w:rsidP="00296C59">
            <w:pPr>
              <w:pStyle w:val="TableParagraph"/>
              <w:ind w:left="57" w:right="57"/>
              <w:rPr>
                <w:b/>
                <w:sz w:val="18"/>
                <w:szCs w:val="18"/>
              </w:rPr>
            </w:pPr>
          </w:p>
          <w:p w14:paraId="29FDA44F" w14:textId="77777777" w:rsidR="004F3888" w:rsidRDefault="004F3888" w:rsidP="00296C59">
            <w:pPr>
              <w:pStyle w:val="TableParagraph"/>
              <w:ind w:left="57" w:right="57"/>
              <w:rPr>
                <w:sz w:val="18"/>
                <w:szCs w:val="18"/>
              </w:rPr>
            </w:pPr>
          </w:p>
          <w:p w14:paraId="02954105" w14:textId="77777777" w:rsidR="00D54A4C" w:rsidRDefault="00D54A4C" w:rsidP="00296C59">
            <w:pPr>
              <w:pStyle w:val="TableParagraph"/>
              <w:ind w:left="57" w:right="57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2EC19E2" w14:textId="6D0BC516" w:rsidR="00C658FB" w:rsidRPr="006F0D8F" w:rsidRDefault="00D131A0" w:rsidP="00C23B1A">
            <w:pPr>
              <w:pStyle w:val="TableParagraph"/>
              <w:ind w:left="57" w:right="57"/>
              <w:rPr>
                <w:sz w:val="24"/>
                <w:highlight w:val="yellow"/>
              </w:rPr>
            </w:pPr>
            <w:r w:rsidRPr="00FA65BD">
              <w:rPr>
                <w:sz w:val="24"/>
              </w:rPr>
              <w:t>£</w:t>
            </w:r>
            <w:r w:rsidR="00FA65BD">
              <w:rPr>
                <w:sz w:val="24"/>
              </w:rPr>
              <w:t>5</w:t>
            </w:r>
            <w:r w:rsidR="00FA65BD" w:rsidRPr="00FA65BD">
              <w:rPr>
                <w:sz w:val="24"/>
              </w:rPr>
              <w:t>22</w:t>
            </w:r>
          </w:p>
        </w:tc>
        <w:tc>
          <w:tcPr>
            <w:tcW w:w="3827" w:type="dxa"/>
          </w:tcPr>
          <w:p w14:paraId="26A9CE5E" w14:textId="328A1C18" w:rsidR="00C658FB" w:rsidRDefault="00AE5C6E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 r</w:t>
            </w:r>
            <w:r w:rsidR="009B7DB0">
              <w:rPr>
                <w:rFonts w:asciiTheme="minorHAnsi" w:hAnsiTheme="minorHAnsi" w:cstheme="minorHAnsi"/>
                <w:sz w:val="24"/>
              </w:rPr>
              <w:t xml:space="preserve">efreshed and wider range of equipment has inspired pupils to be more active during break times and increased variety of after-school sporting clubs offered. </w:t>
            </w:r>
          </w:p>
          <w:p w14:paraId="5B5EBFC4" w14:textId="77777777" w:rsidR="009B7DB0" w:rsidRDefault="009B7DB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5CEFB751" w14:textId="2E5FF5BD" w:rsidR="009B7DB0" w:rsidRPr="00E547DD" w:rsidRDefault="009B7DB0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7DC0B7" w14:textId="77777777" w:rsidR="00D54A4C" w:rsidRDefault="00E547DD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Audit equipment alongside pupil survey to identify further resources needed.</w:t>
            </w:r>
          </w:p>
          <w:p w14:paraId="2A56E9B3" w14:textId="77777777" w:rsidR="00E06E24" w:rsidRDefault="00E06E2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63503ADD" w14:textId="7B23794B" w:rsidR="00E06E24" w:rsidRPr="00ED5BD0" w:rsidRDefault="00E06E2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Monitor equipment </w:t>
            </w:r>
            <w:r w:rsidR="00DC14E9">
              <w:rPr>
                <w:rFonts w:asciiTheme="minorHAnsi" w:hAnsiTheme="minorHAnsi" w:cstheme="minorHAnsi"/>
                <w:sz w:val="24"/>
              </w:rPr>
              <w:t xml:space="preserve">quality and storage system </w:t>
            </w:r>
            <w:r>
              <w:rPr>
                <w:rFonts w:asciiTheme="minorHAnsi" w:hAnsiTheme="minorHAnsi" w:cstheme="minorHAnsi"/>
                <w:sz w:val="24"/>
              </w:rPr>
              <w:t xml:space="preserve">– is it </w:t>
            </w:r>
            <w:r w:rsidR="00DC14E9">
              <w:rPr>
                <w:rFonts w:asciiTheme="minorHAnsi" w:hAnsiTheme="minorHAnsi" w:cstheme="minorHAnsi"/>
                <w:sz w:val="24"/>
              </w:rPr>
              <w:t xml:space="preserve">in good quality, and </w:t>
            </w:r>
            <w:r>
              <w:rPr>
                <w:rFonts w:asciiTheme="minorHAnsi" w:hAnsiTheme="minorHAnsi" w:cstheme="minorHAnsi"/>
                <w:sz w:val="24"/>
              </w:rPr>
              <w:t>being cared for and stored appropriately?</w:t>
            </w:r>
          </w:p>
        </w:tc>
      </w:tr>
    </w:tbl>
    <w:p w14:paraId="4886BDBF" w14:textId="77777777" w:rsidR="00E06E24" w:rsidRDefault="00E06E24">
      <w:r>
        <w:br w:type="page"/>
      </w:r>
    </w:p>
    <w:tbl>
      <w:tblPr>
        <w:tblW w:w="15309" w:type="dxa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552"/>
        <w:gridCol w:w="1559"/>
        <w:gridCol w:w="3827"/>
        <w:gridCol w:w="2977"/>
      </w:tblGrid>
      <w:tr w:rsidR="005A725F" w14:paraId="7B188B3F" w14:textId="77777777" w:rsidTr="004C20FB">
        <w:trPr>
          <w:trHeight w:val="352"/>
        </w:trPr>
        <w:tc>
          <w:tcPr>
            <w:tcW w:w="12332" w:type="dxa"/>
            <w:gridSpan w:val="4"/>
            <w:vMerge w:val="restart"/>
          </w:tcPr>
          <w:p w14:paraId="742A16AF" w14:textId="77777777" w:rsidR="005A725F" w:rsidRPr="00B27F55" w:rsidRDefault="0068206B" w:rsidP="0068206B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 w:rsidRPr="00B27F55">
              <w:lastRenderedPageBreak/>
              <w:br w:type="page"/>
            </w:r>
            <w:r w:rsidR="005A725F" w:rsidRPr="00B27F55">
              <w:rPr>
                <w:b/>
                <w:color w:val="00B9F2"/>
                <w:sz w:val="24"/>
              </w:rPr>
              <w:t>Key</w:t>
            </w:r>
            <w:r w:rsidR="005A725F" w:rsidRPr="00B27F55">
              <w:rPr>
                <w:b/>
                <w:color w:val="00B9F2"/>
                <w:spacing w:val="-8"/>
                <w:sz w:val="24"/>
              </w:rPr>
              <w:t xml:space="preserve"> </w:t>
            </w:r>
            <w:r w:rsidR="005A725F" w:rsidRPr="00B27F55">
              <w:rPr>
                <w:b/>
                <w:color w:val="00B9F2"/>
                <w:sz w:val="24"/>
              </w:rPr>
              <w:t>indicator</w:t>
            </w:r>
            <w:r w:rsidR="005A725F" w:rsidRPr="00B27F55">
              <w:rPr>
                <w:b/>
                <w:color w:val="00B9F2"/>
                <w:spacing w:val="-7"/>
                <w:sz w:val="24"/>
              </w:rPr>
              <w:t xml:space="preserve"> </w:t>
            </w:r>
            <w:r w:rsidR="005A725F" w:rsidRPr="00B27F55">
              <w:rPr>
                <w:b/>
                <w:color w:val="00B9F2"/>
                <w:sz w:val="24"/>
              </w:rPr>
              <w:t>5:</w:t>
            </w:r>
            <w:r w:rsidR="005A725F" w:rsidRPr="00B27F55">
              <w:rPr>
                <w:b/>
                <w:color w:val="00B9F2"/>
                <w:spacing w:val="-7"/>
                <w:sz w:val="24"/>
              </w:rPr>
              <w:t xml:space="preserve"> </w:t>
            </w:r>
            <w:r w:rsidR="005A725F" w:rsidRPr="00B27F55">
              <w:rPr>
                <w:color w:val="00B9F2"/>
                <w:sz w:val="24"/>
              </w:rPr>
              <w:t>Increased</w:t>
            </w:r>
            <w:r w:rsidR="005A725F" w:rsidRPr="00B27F55">
              <w:rPr>
                <w:color w:val="00B9F2"/>
                <w:spacing w:val="-7"/>
                <w:sz w:val="24"/>
              </w:rPr>
              <w:t xml:space="preserve"> </w:t>
            </w:r>
            <w:r w:rsidR="005A725F" w:rsidRPr="00B27F55">
              <w:rPr>
                <w:color w:val="00B9F2"/>
                <w:sz w:val="24"/>
              </w:rPr>
              <w:t>participation</w:t>
            </w:r>
            <w:r w:rsidR="005A725F" w:rsidRPr="00B27F55">
              <w:rPr>
                <w:color w:val="00B9F2"/>
                <w:spacing w:val="-9"/>
                <w:sz w:val="24"/>
              </w:rPr>
              <w:t xml:space="preserve"> </w:t>
            </w:r>
            <w:r w:rsidR="005A725F" w:rsidRPr="00B27F55">
              <w:rPr>
                <w:color w:val="00B9F2"/>
                <w:sz w:val="24"/>
              </w:rPr>
              <w:t>in</w:t>
            </w:r>
            <w:r w:rsidR="005A725F" w:rsidRPr="00B27F55">
              <w:rPr>
                <w:color w:val="00B9F2"/>
                <w:spacing w:val="-8"/>
                <w:sz w:val="24"/>
              </w:rPr>
              <w:t xml:space="preserve"> </w:t>
            </w:r>
            <w:r w:rsidR="005A725F" w:rsidRPr="00B27F55">
              <w:rPr>
                <w:color w:val="00B9F2"/>
                <w:sz w:val="24"/>
              </w:rPr>
              <w:t>competitive</w:t>
            </w:r>
            <w:r w:rsidR="005A725F" w:rsidRPr="00B27F55">
              <w:rPr>
                <w:color w:val="00B9F2"/>
                <w:spacing w:val="-7"/>
                <w:sz w:val="24"/>
              </w:rPr>
              <w:t xml:space="preserve"> </w:t>
            </w:r>
            <w:r w:rsidR="005A725F" w:rsidRPr="00B27F55">
              <w:rPr>
                <w:color w:val="00B9F2"/>
                <w:sz w:val="24"/>
              </w:rPr>
              <w:t>sport</w:t>
            </w:r>
          </w:p>
        </w:tc>
        <w:tc>
          <w:tcPr>
            <w:tcW w:w="2977" w:type="dxa"/>
          </w:tcPr>
          <w:p w14:paraId="0DB530A9" w14:textId="77777777" w:rsidR="005A725F" w:rsidRPr="00B27F55" w:rsidRDefault="005A725F" w:rsidP="0068206B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B27F55">
              <w:rPr>
                <w:color w:val="231F20"/>
                <w:sz w:val="24"/>
              </w:rPr>
              <w:t>Percentage</w:t>
            </w:r>
            <w:r w:rsidRPr="00B27F55">
              <w:rPr>
                <w:color w:val="231F20"/>
                <w:spacing w:val="-9"/>
                <w:sz w:val="24"/>
              </w:rPr>
              <w:t xml:space="preserve"> </w:t>
            </w:r>
            <w:r w:rsidRPr="00B27F55">
              <w:rPr>
                <w:color w:val="231F20"/>
                <w:sz w:val="24"/>
              </w:rPr>
              <w:t>of</w:t>
            </w:r>
            <w:r w:rsidRPr="00B27F55">
              <w:rPr>
                <w:color w:val="231F20"/>
                <w:spacing w:val="-9"/>
                <w:sz w:val="24"/>
              </w:rPr>
              <w:t xml:space="preserve"> </w:t>
            </w:r>
            <w:r w:rsidRPr="00B27F55">
              <w:rPr>
                <w:color w:val="231F20"/>
                <w:sz w:val="24"/>
              </w:rPr>
              <w:t>total</w:t>
            </w:r>
            <w:r w:rsidRPr="00B27F55">
              <w:rPr>
                <w:color w:val="231F20"/>
                <w:spacing w:val="-10"/>
                <w:sz w:val="24"/>
              </w:rPr>
              <w:t xml:space="preserve"> </w:t>
            </w:r>
            <w:r w:rsidRPr="00B27F55">
              <w:rPr>
                <w:color w:val="231F20"/>
                <w:sz w:val="24"/>
              </w:rPr>
              <w:t>allocation:</w:t>
            </w:r>
          </w:p>
        </w:tc>
      </w:tr>
      <w:tr w:rsidR="005A725F" w14:paraId="496DBCED" w14:textId="77777777" w:rsidTr="004C20FB">
        <w:trPr>
          <w:trHeight w:val="296"/>
        </w:trPr>
        <w:tc>
          <w:tcPr>
            <w:tcW w:w="12332" w:type="dxa"/>
            <w:gridSpan w:val="4"/>
            <w:vMerge/>
            <w:tcBorders>
              <w:top w:val="nil"/>
            </w:tcBorders>
          </w:tcPr>
          <w:p w14:paraId="77A2F781" w14:textId="77777777" w:rsidR="005A725F" w:rsidRPr="00B27F55" w:rsidRDefault="005A725F" w:rsidP="0068206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41FE0760" w14:textId="73C8E3F5" w:rsidR="005A725F" w:rsidRPr="00B27F55" w:rsidRDefault="00B27F55" w:rsidP="0068206B">
            <w:pPr>
              <w:pStyle w:val="TableParagraph"/>
              <w:spacing w:before="40"/>
              <w:ind w:left="35"/>
              <w:rPr>
                <w:sz w:val="24"/>
                <w:szCs w:val="24"/>
              </w:rPr>
            </w:pPr>
            <w:r w:rsidRPr="00B27F55">
              <w:rPr>
                <w:w w:val="101"/>
                <w:sz w:val="24"/>
                <w:szCs w:val="24"/>
              </w:rPr>
              <w:t>3</w:t>
            </w:r>
            <w:r w:rsidR="005A725F" w:rsidRPr="00B27F55">
              <w:rPr>
                <w:w w:val="101"/>
                <w:sz w:val="24"/>
                <w:szCs w:val="24"/>
              </w:rPr>
              <w:t>%</w:t>
            </w:r>
          </w:p>
        </w:tc>
      </w:tr>
      <w:tr w:rsidR="005A725F" w14:paraId="72849AE4" w14:textId="77777777" w:rsidTr="004C20FB">
        <w:trPr>
          <w:trHeight w:val="402"/>
        </w:trPr>
        <w:tc>
          <w:tcPr>
            <w:tcW w:w="4394" w:type="dxa"/>
          </w:tcPr>
          <w:p w14:paraId="11F59BC7" w14:textId="77777777" w:rsidR="005A725F" w:rsidRDefault="005A725F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4111" w:type="dxa"/>
            <w:gridSpan w:val="2"/>
          </w:tcPr>
          <w:p w14:paraId="1665E64E" w14:textId="522A49BE" w:rsidR="005A725F" w:rsidRPr="00AB10D9" w:rsidRDefault="00AB10D9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I</w:t>
            </w:r>
            <w:r w:rsidR="005A725F">
              <w:rPr>
                <w:b/>
                <w:color w:val="231F20"/>
                <w:sz w:val="24"/>
              </w:rPr>
              <w:t>mplementation</w:t>
            </w:r>
          </w:p>
        </w:tc>
        <w:tc>
          <w:tcPr>
            <w:tcW w:w="3827" w:type="dxa"/>
          </w:tcPr>
          <w:p w14:paraId="5E40FCF9" w14:textId="77777777" w:rsidR="005A725F" w:rsidRDefault="005A725F" w:rsidP="000E5A30">
            <w:pPr>
              <w:pStyle w:val="TableParagraph"/>
              <w:spacing w:before="16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2977" w:type="dxa"/>
          </w:tcPr>
          <w:p w14:paraId="7E35D6F6" w14:textId="77777777" w:rsidR="005A725F" w:rsidRDefault="005A725F" w:rsidP="006820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E5A30" w14:paraId="390F5052" w14:textId="77777777" w:rsidTr="00CA32C1">
        <w:trPr>
          <w:trHeight w:val="333"/>
        </w:trPr>
        <w:tc>
          <w:tcPr>
            <w:tcW w:w="4394" w:type="dxa"/>
            <w:vMerge w:val="restart"/>
          </w:tcPr>
          <w:p w14:paraId="23469D35" w14:textId="5655520C" w:rsidR="000E5A30" w:rsidRPr="000E5A30" w:rsidRDefault="000E5A30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school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focus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should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clear 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want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pupils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 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be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able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</w:t>
            </w:r>
            <w:r w:rsidRPr="000E5A30">
              <w:rPr>
                <w:i/>
                <w:iCs/>
                <w:color w:val="231F20"/>
                <w:spacing w:val="-1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about 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need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learn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</w:p>
          <w:p w14:paraId="64372306" w14:textId="4BF48272" w:rsidR="000E5A30" w:rsidRPr="000E5A30" w:rsidRDefault="000E5A30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consolidate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through</w:t>
            </w:r>
            <w:r w:rsidRPr="000E5A30">
              <w:rPr>
                <w:i/>
                <w:iCs/>
                <w:color w:val="231F20"/>
                <w:spacing w:val="-9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practice</w:t>
            </w:r>
          </w:p>
        </w:tc>
        <w:tc>
          <w:tcPr>
            <w:tcW w:w="2552" w:type="dxa"/>
            <w:vMerge w:val="restart"/>
          </w:tcPr>
          <w:p w14:paraId="3247834F" w14:textId="22396EDA" w:rsidR="000E5A30" w:rsidRPr="000E5A30" w:rsidRDefault="000E5A30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Make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sure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actions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 achieve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are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linked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to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your intentions</w:t>
            </w:r>
          </w:p>
        </w:tc>
        <w:tc>
          <w:tcPr>
            <w:tcW w:w="1559" w:type="dxa"/>
            <w:vMerge w:val="restart"/>
          </w:tcPr>
          <w:p w14:paraId="7C853747" w14:textId="77777777" w:rsidR="000E5A30" w:rsidRPr="000E5A30" w:rsidRDefault="000E5A30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Funding</w:t>
            </w:r>
          </w:p>
          <w:p w14:paraId="1DA686DF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allocated</w:t>
            </w:r>
          </w:p>
        </w:tc>
        <w:tc>
          <w:tcPr>
            <w:tcW w:w="3827" w:type="dxa"/>
            <w:vMerge w:val="restart"/>
          </w:tcPr>
          <w:p w14:paraId="53B22144" w14:textId="5FABF5F9" w:rsidR="000E5A30" w:rsidRPr="000E5A30" w:rsidRDefault="000E5A30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Evidence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of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impact:</w:t>
            </w:r>
            <w:r w:rsidRPr="000E5A30">
              <w:rPr>
                <w:i/>
                <w:iCs/>
                <w:color w:val="231F20"/>
                <w:spacing w:val="-4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 pupils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know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 can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they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now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do?</w:t>
            </w:r>
            <w:r w:rsidRPr="000E5A30">
              <w:rPr>
                <w:i/>
                <w:iCs/>
                <w:color w:val="231F20"/>
                <w:spacing w:val="-2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What</w:t>
            </w:r>
            <w:r w:rsidRPr="000E5A30">
              <w:rPr>
                <w:i/>
                <w:iCs/>
                <w:color w:val="231F20"/>
                <w:spacing w:val="-3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has changed?</w:t>
            </w:r>
          </w:p>
        </w:tc>
        <w:tc>
          <w:tcPr>
            <w:tcW w:w="2977" w:type="dxa"/>
            <w:tcBorders>
              <w:bottom w:val="nil"/>
            </w:tcBorders>
          </w:tcPr>
          <w:p w14:paraId="73B31A92" w14:textId="77777777" w:rsidR="000E5A30" w:rsidRPr="000E5A30" w:rsidRDefault="000E5A30" w:rsidP="000E5A30">
            <w:pPr>
              <w:pStyle w:val="TableParagraph"/>
              <w:spacing w:before="16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Sustainability</w:t>
            </w:r>
            <w:r w:rsidRPr="000E5A30">
              <w:rPr>
                <w:i/>
                <w:iCs/>
                <w:color w:val="231F20"/>
                <w:spacing w:val="-6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and</w:t>
            </w:r>
            <w:r w:rsidRPr="000E5A30">
              <w:rPr>
                <w:i/>
                <w:iCs/>
                <w:color w:val="231F20"/>
                <w:spacing w:val="-5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suggested</w:t>
            </w:r>
          </w:p>
        </w:tc>
      </w:tr>
      <w:tr w:rsidR="000E5A30" w14:paraId="074A8D0B" w14:textId="77777777" w:rsidTr="00CA32C1">
        <w:trPr>
          <w:trHeight w:val="288"/>
        </w:trPr>
        <w:tc>
          <w:tcPr>
            <w:tcW w:w="4394" w:type="dxa"/>
            <w:vMerge/>
          </w:tcPr>
          <w:p w14:paraId="1B89283E" w14:textId="38CE5DF5" w:rsidR="000E5A30" w:rsidRPr="000E5A30" w:rsidRDefault="000E5A30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552" w:type="dxa"/>
            <w:vMerge/>
          </w:tcPr>
          <w:p w14:paraId="77D98CD1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vMerge/>
          </w:tcPr>
          <w:p w14:paraId="6FFC13E7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3827" w:type="dxa"/>
            <w:vMerge/>
          </w:tcPr>
          <w:p w14:paraId="34946700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C403BFF" w14:textId="63083449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  <w:r w:rsidRPr="000E5A30">
              <w:rPr>
                <w:i/>
                <w:iCs/>
                <w:color w:val="231F20"/>
                <w:sz w:val="24"/>
              </w:rPr>
              <w:t>next</w:t>
            </w:r>
            <w:r w:rsidRPr="000E5A30">
              <w:rPr>
                <w:i/>
                <w:iCs/>
                <w:color w:val="231F20"/>
                <w:spacing w:val="-7"/>
                <w:sz w:val="24"/>
              </w:rPr>
              <w:t xml:space="preserve"> </w:t>
            </w:r>
            <w:r w:rsidRPr="000E5A30">
              <w:rPr>
                <w:i/>
                <w:iCs/>
                <w:color w:val="231F20"/>
                <w:sz w:val="24"/>
              </w:rPr>
              <w:t>steps</w:t>
            </w:r>
          </w:p>
        </w:tc>
      </w:tr>
      <w:tr w:rsidR="000E5A30" w14:paraId="61BA771D" w14:textId="77777777" w:rsidTr="00CA32C1">
        <w:trPr>
          <w:trHeight w:val="287"/>
        </w:trPr>
        <w:tc>
          <w:tcPr>
            <w:tcW w:w="4394" w:type="dxa"/>
            <w:vMerge/>
          </w:tcPr>
          <w:p w14:paraId="52118595" w14:textId="1B7E172A" w:rsidR="000E5A30" w:rsidRPr="000E5A30" w:rsidRDefault="000E5A30" w:rsidP="000E5A30">
            <w:pPr>
              <w:pStyle w:val="TableParagraph"/>
              <w:spacing w:line="254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552" w:type="dxa"/>
            <w:vMerge/>
          </w:tcPr>
          <w:p w14:paraId="053E93E0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vMerge/>
          </w:tcPr>
          <w:p w14:paraId="4CBBBDAF" w14:textId="77777777" w:rsidR="000E5A30" w:rsidRPr="000E5A30" w:rsidRDefault="000E5A30" w:rsidP="000E5A30">
            <w:pPr>
              <w:pStyle w:val="TableParagraph"/>
              <w:ind w:left="57" w:right="57"/>
              <w:rPr>
                <w:rFonts w:ascii="Times New Roman"/>
                <w:i/>
                <w:iCs/>
                <w:sz w:val="20"/>
              </w:rPr>
            </w:pPr>
          </w:p>
        </w:tc>
        <w:tc>
          <w:tcPr>
            <w:tcW w:w="3827" w:type="dxa"/>
            <w:vMerge/>
          </w:tcPr>
          <w:p w14:paraId="5968BD16" w14:textId="77777777" w:rsidR="000E5A30" w:rsidRPr="000E5A30" w:rsidRDefault="000E5A30" w:rsidP="000E5A30">
            <w:pPr>
              <w:pStyle w:val="TableParagraph"/>
              <w:spacing w:line="263" w:lineRule="exact"/>
              <w:ind w:left="57" w:right="57"/>
              <w:rPr>
                <w:i/>
                <w:iCs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2ADF05" w14:textId="77777777" w:rsidR="000E5A30" w:rsidRPr="000E5A30" w:rsidRDefault="000E5A30" w:rsidP="000E5A30">
            <w:pPr>
              <w:pStyle w:val="TableParagraph"/>
              <w:ind w:left="57" w:right="57"/>
              <w:rPr>
                <w:rFonts w:ascii="Times New Roman"/>
                <w:i/>
                <w:iCs/>
                <w:sz w:val="20"/>
              </w:rPr>
            </w:pPr>
          </w:p>
        </w:tc>
      </w:tr>
      <w:tr w:rsidR="000E5A30" w14:paraId="3A00C745" w14:textId="77777777" w:rsidTr="00CA32C1">
        <w:trPr>
          <w:trHeight w:val="288"/>
        </w:trPr>
        <w:tc>
          <w:tcPr>
            <w:tcW w:w="4394" w:type="dxa"/>
            <w:vMerge/>
          </w:tcPr>
          <w:p w14:paraId="49788B7F" w14:textId="36892CFB" w:rsidR="000E5A30" w:rsidRDefault="000E5A30" w:rsidP="000E5A30">
            <w:pPr>
              <w:pStyle w:val="TableParagraph"/>
              <w:spacing w:line="254" w:lineRule="exact"/>
              <w:ind w:left="57" w:right="57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308C598F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1354954C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vMerge/>
          </w:tcPr>
          <w:p w14:paraId="2EF04FFD" w14:textId="77777777" w:rsidR="000E5A30" w:rsidRDefault="000E5A30" w:rsidP="000E5A30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4396C68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</w:tr>
      <w:tr w:rsidR="000E5A30" w14:paraId="161F5DA9" w14:textId="77777777" w:rsidTr="000E5A30">
        <w:trPr>
          <w:trHeight w:val="60"/>
        </w:trPr>
        <w:tc>
          <w:tcPr>
            <w:tcW w:w="4394" w:type="dxa"/>
            <w:vMerge/>
          </w:tcPr>
          <w:p w14:paraId="4AE974B6" w14:textId="0B9A6803" w:rsidR="000E5A30" w:rsidRDefault="000E5A30" w:rsidP="000E5A30">
            <w:pPr>
              <w:pStyle w:val="TableParagraph"/>
              <w:spacing w:line="254" w:lineRule="exact"/>
              <w:ind w:left="57" w:right="57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792F515D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27516887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vMerge/>
          </w:tcPr>
          <w:p w14:paraId="7923D3BD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6E7EEB8C" w14:textId="77777777" w:rsidR="000E5A30" w:rsidRDefault="000E5A30" w:rsidP="000E5A30">
            <w:pPr>
              <w:pStyle w:val="TableParagraph"/>
              <w:ind w:left="57" w:right="57"/>
              <w:rPr>
                <w:rFonts w:ascii="Times New Roman"/>
                <w:sz w:val="20"/>
              </w:rPr>
            </w:pPr>
          </w:p>
        </w:tc>
      </w:tr>
      <w:tr w:rsidR="005A725F" w14:paraId="0B14771B" w14:textId="77777777" w:rsidTr="004C20FB">
        <w:trPr>
          <w:trHeight w:val="1965"/>
        </w:trPr>
        <w:tc>
          <w:tcPr>
            <w:tcW w:w="4394" w:type="dxa"/>
          </w:tcPr>
          <w:p w14:paraId="4C58E35A" w14:textId="77777777" w:rsidR="005A725F" w:rsidRPr="004F3102" w:rsidRDefault="005A725F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develop physical competence to </w:t>
            </w:r>
          </w:p>
          <w:p w14:paraId="0916CE10" w14:textId="77777777" w:rsidR="005A725F" w:rsidRPr="004F3102" w:rsidRDefault="005A725F" w:rsidP="00615763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enable them to excel in a range of competitive sports and physical activities</w:t>
            </w:r>
          </w:p>
          <w:p w14:paraId="4AEBF189" w14:textId="77777777" w:rsidR="005A725F" w:rsidRPr="004F3102" w:rsidRDefault="005A725F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be physically active for sustained </w:t>
            </w:r>
          </w:p>
          <w:p w14:paraId="589DF7AC" w14:textId="77777777" w:rsidR="005A725F" w:rsidRPr="004F3102" w:rsidRDefault="005A725F" w:rsidP="00615763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periods of time</w:t>
            </w:r>
          </w:p>
          <w:p w14:paraId="3F3378B2" w14:textId="77777777" w:rsidR="005A725F" w:rsidRPr="004F3102" w:rsidRDefault="005A725F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the necessary skills to</w:t>
            </w:r>
          </w:p>
          <w:p w14:paraId="34AA1E21" w14:textId="77777777" w:rsidR="005A725F" w:rsidRDefault="005A725F" w:rsidP="00615763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enable them to </w:t>
            </w:r>
            <w:r>
              <w:rPr>
                <w:rFonts w:asciiTheme="minorHAnsi" w:hAnsiTheme="minorHAnsi" w:cstheme="minorHAnsi"/>
                <w:sz w:val="24"/>
              </w:rPr>
              <w:t>plan and evaluate</w:t>
            </w:r>
          </w:p>
          <w:p w14:paraId="7D52AD2E" w14:textId="77777777" w:rsidR="005A725F" w:rsidRDefault="005A725F" w:rsidP="00615763">
            <w:pPr>
              <w:pStyle w:val="TableParagraph"/>
              <w:ind w:left="440"/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physical performance</w:t>
            </w:r>
          </w:p>
          <w:p w14:paraId="652A0B1B" w14:textId="7890865C" w:rsidR="005A725F" w:rsidRPr="00615763" w:rsidRDefault="005A725F" w:rsidP="00615763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615763">
              <w:rPr>
                <w:rFonts w:asciiTheme="minorHAnsi" w:hAnsiTheme="minorHAnsi" w:cstheme="minorHAnsi"/>
                <w:sz w:val="24"/>
              </w:rPr>
              <w:t xml:space="preserve">understand the benefits of physical activity to health and general wellbeing </w:t>
            </w:r>
          </w:p>
          <w:p w14:paraId="1FEF9FE7" w14:textId="06A0FF7E" w:rsidR="005A725F" w:rsidRPr="00615763" w:rsidRDefault="005A725F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615763">
              <w:rPr>
                <w:rFonts w:asciiTheme="minorHAnsi" w:hAnsiTheme="minorHAnsi" w:cstheme="minorHAnsi"/>
                <w:sz w:val="24"/>
              </w:rPr>
              <w:t>encourage them to lead healthy</w:t>
            </w:r>
            <w:r w:rsidR="00615763" w:rsidRPr="00615763">
              <w:rPr>
                <w:rFonts w:asciiTheme="minorHAnsi" w:hAnsiTheme="minorHAnsi" w:cstheme="minorHAnsi"/>
                <w:sz w:val="24"/>
              </w:rPr>
              <w:t xml:space="preserve"> and </w:t>
            </w:r>
            <w:r w:rsidRPr="00615763">
              <w:rPr>
                <w:rFonts w:asciiTheme="minorHAnsi" w:hAnsiTheme="minorHAnsi" w:cstheme="minorHAnsi"/>
                <w:sz w:val="24"/>
              </w:rPr>
              <w:t xml:space="preserve">active lives </w:t>
            </w:r>
          </w:p>
          <w:p w14:paraId="1D801C60" w14:textId="69764177" w:rsidR="005A725F" w:rsidRPr="00615763" w:rsidRDefault="005A725F" w:rsidP="0068206B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</w:rPr>
            </w:pPr>
            <w:r w:rsidRPr="00615763">
              <w:rPr>
                <w:rFonts w:asciiTheme="minorHAnsi" w:hAnsiTheme="minorHAnsi" w:cstheme="minorHAnsi"/>
                <w:sz w:val="24"/>
              </w:rPr>
              <w:t xml:space="preserve">assess their own safety and that </w:t>
            </w:r>
            <w:r w:rsidR="00615763" w:rsidRPr="00615763">
              <w:rPr>
                <w:rFonts w:asciiTheme="minorHAnsi" w:hAnsiTheme="minorHAnsi" w:cstheme="minorHAnsi"/>
                <w:sz w:val="24"/>
              </w:rPr>
              <w:t xml:space="preserve">of </w:t>
            </w:r>
            <w:r w:rsidRPr="00615763">
              <w:rPr>
                <w:rFonts w:asciiTheme="minorHAnsi" w:hAnsiTheme="minorHAnsi" w:cstheme="minorHAnsi"/>
                <w:sz w:val="24"/>
              </w:rPr>
              <w:t>others</w:t>
            </w:r>
          </w:p>
          <w:p w14:paraId="56CD4E90" w14:textId="77777777" w:rsidR="005A725F" w:rsidRPr="004F3102" w:rsidRDefault="005A725F" w:rsidP="0068206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their interpersonal skills</w:t>
            </w:r>
          </w:p>
          <w:p w14:paraId="1D4BD34A" w14:textId="77777777" w:rsidR="005A725F" w:rsidRPr="004F3102" w:rsidRDefault="005A725F" w:rsidP="0068206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develop problem solving skills</w:t>
            </w:r>
          </w:p>
          <w:p w14:paraId="00F583B8" w14:textId="5136A095" w:rsidR="005A725F" w:rsidRPr="004F3102" w:rsidRDefault="005A725F" w:rsidP="0068206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 xml:space="preserve">increase in self-esteem and </w:t>
            </w:r>
            <w:r w:rsidR="00615763">
              <w:rPr>
                <w:rFonts w:asciiTheme="minorHAnsi" w:hAnsiTheme="minorHAnsi" w:cstheme="minorHAnsi"/>
                <w:sz w:val="24"/>
              </w:rPr>
              <w:t>confidence</w:t>
            </w:r>
          </w:p>
          <w:p w14:paraId="3442D153" w14:textId="77777777" w:rsidR="005A725F" w:rsidRPr="004F3102" w:rsidRDefault="005A725F" w:rsidP="0068206B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enjoy and gain satisfaction from</w:t>
            </w:r>
          </w:p>
          <w:p w14:paraId="02651F8B" w14:textId="77777777" w:rsidR="005A725F" w:rsidRDefault="005A725F" w:rsidP="00615763">
            <w:pPr>
              <w:pStyle w:val="TableParagraph"/>
              <w:ind w:left="440"/>
              <w:rPr>
                <w:sz w:val="24"/>
              </w:rPr>
            </w:pPr>
            <w:r w:rsidRPr="004F3102">
              <w:rPr>
                <w:rFonts w:asciiTheme="minorHAnsi" w:hAnsiTheme="minorHAnsi" w:cstheme="minorHAnsi"/>
                <w:sz w:val="24"/>
              </w:rPr>
              <w:t>skilful physical activities</w:t>
            </w:r>
          </w:p>
        </w:tc>
        <w:tc>
          <w:tcPr>
            <w:tcW w:w="2552" w:type="dxa"/>
          </w:tcPr>
          <w:p w14:paraId="7C77C86C" w14:textId="62D3DB62" w:rsidR="00302AD5" w:rsidRDefault="00317C83" w:rsidP="00296C59">
            <w:pPr>
              <w:ind w:left="57" w:right="57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Wide</w:t>
            </w:r>
            <w:r w:rsidR="0068206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range of</w:t>
            </w:r>
            <w:r w:rsidR="0068206B">
              <w:rPr>
                <w:sz w:val="24"/>
                <w:szCs w:val="24"/>
              </w:rPr>
              <w:t xml:space="preserve"> sporting</w:t>
            </w:r>
            <w:r>
              <w:rPr>
                <w:sz w:val="24"/>
                <w:szCs w:val="24"/>
              </w:rPr>
              <w:t xml:space="preserve"> events </w:t>
            </w:r>
            <w:r w:rsidR="0068206B">
              <w:rPr>
                <w:sz w:val="24"/>
                <w:szCs w:val="24"/>
              </w:rPr>
              <w:t xml:space="preserve">and competitions </w:t>
            </w:r>
            <w:r>
              <w:rPr>
                <w:sz w:val="24"/>
                <w:szCs w:val="24"/>
              </w:rPr>
              <w:t xml:space="preserve">entered across </w:t>
            </w:r>
            <w:r w:rsidR="00DF1581">
              <w:rPr>
                <w:sz w:val="24"/>
                <w:szCs w:val="24"/>
              </w:rPr>
              <w:t xml:space="preserve">both KS1 and </w:t>
            </w:r>
            <w:r>
              <w:rPr>
                <w:sz w:val="24"/>
                <w:szCs w:val="24"/>
              </w:rPr>
              <w:t>KS2</w:t>
            </w:r>
            <w:r w:rsidR="00302AD5">
              <w:rPr>
                <w:sz w:val="24"/>
                <w:szCs w:val="24"/>
              </w:rPr>
              <w:t xml:space="preserve"> – subject leader and staff release time to </w:t>
            </w:r>
            <w:r w:rsidR="00302AD5" w:rsidRPr="00302AD5">
              <w:rPr>
                <w:sz w:val="24"/>
                <w:szCs w:val="24"/>
              </w:rPr>
              <w:t>carry out administration tasks for all sports events – entries, parental consent, risk assessments, etc.</w:t>
            </w:r>
            <w:r w:rsidR="00302AD5">
              <w:rPr>
                <w:sz w:val="18"/>
                <w:szCs w:val="18"/>
              </w:rPr>
              <w:t xml:space="preserve"> </w:t>
            </w:r>
          </w:p>
          <w:p w14:paraId="1A50C888" w14:textId="77777777" w:rsidR="00302AD5" w:rsidRDefault="00302AD5" w:rsidP="00296C59">
            <w:pPr>
              <w:ind w:left="57" w:right="57"/>
              <w:rPr>
                <w:sz w:val="18"/>
                <w:szCs w:val="18"/>
              </w:rPr>
            </w:pPr>
          </w:p>
          <w:p w14:paraId="2829C62D" w14:textId="77777777" w:rsidR="00317C83" w:rsidRDefault="00317C83" w:rsidP="00296C59">
            <w:pPr>
              <w:ind w:left="57" w:right="57"/>
              <w:rPr>
                <w:sz w:val="24"/>
                <w:szCs w:val="24"/>
              </w:rPr>
            </w:pPr>
          </w:p>
          <w:p w14:paraId="6FC5FEC2" w14:textId="77777777" w:rsidR="00302AD5" w:rsidRDefault="00302AD5" w:rsidP="00296C59">
            <w:pPr>
              <w:ind w:left="57" w:right="57"/>
              <w:rPr>
                <w:sz w:val="24"/>
                <w:szCs w:val="24"/>
              </w:rPr>
            </w:pPr>
          </w:p>
          <w:p w14:paraId="19CB5529" w14:textId="77777777" w:rsidR="00CD4F9D" w:rsidRPr="00CD4F9D" w:rsidRDefault="00CD4F9D" w:rsidP="00296C59">
            <w:pPr>
              <w:ind w:left="57" w:right="57"/>
              <w:rPr>
                <w:sz w:val="24"/>
                <w:szCs w:val="24"/>
              </w:rPr>
            </w:pPr>
            <w:r w:rsidRPr="00CD4F9D">
              <w:rPr>
                <w:sz w:val="24"/>
                <w:szCs w:val="24"/>
              </w:rPr>
              <w:t>Provision of transport to competitive events off site</w:t>
            </w:r>
          </w:p>
          <w:p w14:paraId="288EC2F6" w14:textId="77777777" w:rsidR="005A725F" w:rsidRDefault="005A725F" w:rsidP="00296C59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  <w:p w14:paraId="58D52D78" w14:textId="77777777" w:rsidR="005A725F" w:rsidRDefault="005A725F" w:rsidP="00FA65BD">
            <w:pPr>
              <w:pStyle w:val="TableParagraph"/>
              <w:ind w:left="57" w:right="57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53E2C6A" w14:textId="7B6C867D" w:rsidR="00317C83" w:rsidRPr="00FA65BD" w:rsidRDefault="00E547DD" w:rsidP="00C23B1A">
            <w:pPr>
              <w:pStyle w:val="TableParagraph"/>
              <w:ind w:left="57" w:right="57"/>
              <w:rPr>
                <w:sz w:val="24"/>
              </w:rPr>
            </w:pPr>
            <w:r w:rsidRPr="00FA65BD">
              <w:rPr>
                <w:sz w:val="24"/>
              </w:rPr>
              <w:t>£</w:t>
            </w:r>
            <w:r w:rsidR="002B1D90" w:rsidRPr="00FA65BD">
              <w:rPr>
                <w:sz w:val="24"/>
              </w:rPr>
              <w:t>1</w:t>
            </w:r>
            <w:r w:rsidR="00C23B1A" w:rsidRPr="00FA65BD">
              <w:rPr>
                <w:sz w:val="24"/>
              </w:rPr>
              <w:t>00</w:t>
            </w:r>
          </w:p>
          <w:p w14:paraId="3D3A8D7D" w14:textId="77777777" w:rsidR="00317C83" w:rsidRPr="00AE5C6E" w:rsidRDefault="00317C83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0A52C9FB" w14:textId="77777777" w:rsidR="00317C83" w:rsidRPr="00AE5C6E" w:rsidRDefault="00317C83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251B664C" w14:textId="77777777" w:rsidR="00317C83" w:rsidRPr="00AE5C6E" w:rsidRDefault="00317C83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2730295C" w14:textId="77777777" w:rsidR="00302AD5" w:rsidRPr="00AE5C6E" w:rsidRDefault="00302AD5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7DAF674A" w14:textId="77777777" w:rsidR="00302AD5" w:rsidRPr="00AE5C6E" w:rsidRDefault="00302AD5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4D1A7CEA" w14:textId="77777777" w:rsidR="00302AD5" w:rsidRPr="00AE5C6E" w:rsidRDefault="00302AD5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0C3700BE" w14:textId="402222E6" w:rsidR="00302AD5" w:rsidRPr="00AE5C6E" w:rsidRDefault="00302AD5" w:rsidP="00296C59">
            <w:pPr>
              <w:pStyle w:val="TableParagraph"/>
              <w:spacing w:before="153"/>
              <w:ind w:left="57" w:right="57"/>
              <w:rPr>
                <w:sz w:val="24"/>
                <w:highlight w:val="yellow"/>
              </w:rPr>
            </w:pPr>
          </w:p>
          <w:p w14:paraId="78A1B2BC" w14:textId="77777777" w:rsidR="00C23B1A" w:rsidRPr="00AE5C6E" w:rsidRDefault="00C23B1A" w:rsidP="00C23B1A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3524236F" w14:textId="2AC398A6" w:rsidR="005A725F" w:rsidRPr="00FA65BD" w:rsidRDefault="00317C83" w:rsidP="00C23B1A">
            <w:pPr>
              <w:pStyle w:val="TableParagraph"/>
              <w:ind w:left="57" w:right="57"/>
              <w:rPr>
                <w:sz w:val="24"/>
              </w:rPr>
            </w:pPr>
            <w:r w:rsidRPr="00FA65BD">
              <w:rPr>
                <w:sz w:val="24"/>
              </w:rPr>
              <w:t>£</w:t>
            </w:r>
            <w:r w:rsidR="00D02452">
              <w:rPr>
                <w:sz w:val="24"/>
              </w:rPr>
              <w:t>440</w:t>
            </w:r>
          </w:p>
          <w:p w14:paraId="46702BD2" w14:textId="77777777" w:rsidR="00CD4F9D" w:rsidRPr="00AE5C6E" w:rsidRDefault="00CD4F9D" w:rsidP="00C23B1A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584DF09A" w14:textId="5D905430" w:rsidR="00E547DD" w:rsidRPr="00AE5C6E" w:rsidRDefault="00E547DD" w:rsidP="00C23B1A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04FAA456" w14:textId="77777777" w:rsidR="002B1D90" w:rsidRPr="00AE5C6E" w:rsidRDefault="002B1D90" w:rsidP="00C23B1A">
            <w:pPr>
              <w:pStyle w:val="TableParagraph"/>
              <w:ind w:left="57" w:right="57"/>
              <w:rPr>
                <w:sz w:val="24"/>
                <w:highlight w:val="yellow"/>
              </w:rPr>
            </w:pPr>
          </w:p>
          <w:p w14:paraId="41143191" w14:textId="38A69941" w:rsidR="00CD4F9D" w:rsidRDefault="00CD4F9D" w:rsidP="00C23B1A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3827" w:type="dxa"/>
          </w:tcPr>
          <w:p w14:paraId="3EBE578D" w14:textId="7FDF6D2F" w:rsidR="00302AD5" w:rsidRDefault="00DF1581" w:rsidP="00296C59">
            <w:pPr>
              <w:ind w:left="57" w:right="5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Increased</w:t>
            </w:r>
            <w:r w:rsidR="005A725F" w:rsidRPr="00ED5BD0">
              <w:rPr>
                <w:rFonts w:asciiTheme="minorHAnsi" w:hAnsiTheme="minorHAnsi" w:cstheme="minorHAnsi"/>
                <w:sz w:val="24"/>
              </w:rPr>
              <w:t xml:space="preserve"> participation </w:t>
            </w:r>
            <w:r w:rsidR="0068206B" w:rsidRPr="00ED5BD0">
              <w:rPr>
                <w:rFonts w:asciiTheme="minorHAnsi" w:hAnsiTheme="minorHAnsi" w:cstheme="minorHAnsi"/>
                <w:sz w:val="24"/>
              </w:rPr>
              <w:t>for all groups</w:t>
            </w:r>
            <w:r>
              <w:rPr>
                <w:rFonts w:asciiTheme="minorHAnsi" w:hAnsiTheme="minorHAnsi" w:cstheme="minorHAnsi"/>
                <w:sz w:val="24"/>
              </w:rPr>
              <w:t xml:space="preserve"> and ages</w:t>
            </w:r>
            <w:r w:rsidR="0068206B" w:rsidRPr="00ED5BD0">
              <w:rPr>
                <w:rFonts w:asciiTheme="minorHAnsi" w:hAnsiTheme="minorHAnsi" w:cstheme="minorHAnsi"/>
                <w:sz w:val="24"/>
              </w:rPr>
              <w:t xml:space="preserve"> of pupils </w:t>
            </w:r>
            <w:r w:rsidR="0068206B">
              <w:rPr>
                <w:rFonts w:asciiTheme="minorHAnsi" w:hAnsiTheme="minorHAnsi" w:cstheme="minorHAnsi"/>
                <w:sz w:val="24"/>
              </w:rPr>
              <w:t xml:space="preserve">across a range of sports competitions and events around Shropshire. </w:t>
            </w:r>
            <w:r w:rsidR="00B83ADA">
              <w:rPr>
                <w:rFonts w:asciiTheme="minorHAnsi" w:hAnsiTheme="minorHAnsi" w:cstheme="minorHAnsi"/>
                <w:sz w:val="24"/>
              </w:rPr>
              <w:t xml:space="preserve">This will support them in developing healthy lifestyle choices as they grow up. </w:t>
            </w:r>
          </w:p>
          <w:p w14:paraId="273187D4" w14:textId="77777777" w:rsidR="00302AD5" w:rsidRDefault="00302AD5" w:rsidP="00296C59">
            <w:pPr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32348E0F" w14:textId="77777777" w:rsidR="005A725F" w:rsidRPr="00302AD5" w:rsidRDefault="0068206B" w:rsidP="00296C59">
            <w:pPr>
              <w:ind w:left="57" w:right="57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Links established with schools outside cluster, </w:t>
            </w:r>
            <w:r w:rsidR="00302AD5">
              <w:rPr>
                <w:rFonts w:asciiTheme="minorHAnsi" w:hAnsiTheme="minorHAnsi" w:cstheme="minorHAnsi"/>
                <w:sz w:val="24"/>
              </w:rPr>
              <w:t xml:space="preserve">which </w:t>
            </w:r>
            <w:r>
              <w:rPr>
                <w:rFonts w:asciiTheme="minorHAnsi" w:hAnsiTheme="minorHAnsi" w:cstheme="minorHAnsi"/>
                <w:sz w:val="24"/>
              </w:rPr>
              <w:t xml:space="preserve">further </w:t>
            </w:r>
            <w:r w:rsidR="00302AD5">
              <w:rPr>
                <w:rFonts w:asciiTheme="minorHAnsi" w:hAnsiTheme="minorHAnsi" w:cstheme="minorHAnsi"/>
                <w:sz w:val="24"/>
              </w:rPr>
              <w:t>developed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302AD5">
              <w:rPr>
                <w:rFonts w:asciiTheme="minorHAnsi" w:hAnsiTheme="minorHAnsi" w:cstheme="minorHAnsi"/>
                <w:sz w:val="24"/>
                <w:szCs w:val="24"/>
              </w:rPr>
              <w:t>pupils’ interpers</w:t>
            </w:r>
            <w:r w:rsidR="00B83ADA" w:rsidRPr="00302AD5">
              <w:rPr>
                <w:rFonts w:asciiTheme="minorHAnsi" w:hAnsiTheme="minorHAnsi" w:cstheme="minorHAnsi"/>
                <w:sz w:val="24"/>
                <w:szCs w:val="24"/>
              </w:rPr>
              <w:t xml:space="preserve">onal skills. </w:t>
            </w:r>
            <w:r w:rsidR="00302AD5" w:rsidRPr="00302AD5">
              <w:rPr>
                <w:rFonts w:asciiTheme="minorHAnsi" w:hAnsiTheme="minorHAnsi" w:cstheme="minorHAnsi"/>
                <w:sz w:val="24"/>
                <w:szCs w:val="24"/>
              </w:rPr>
              <w:t>Through these links, more</w:t>
            </w:r>
            <w:r w:rsidR="00302AD5" w:rsidRPr="00302AD5">
              <w:rPr>
                <w:sz w:val="24"/>
                <w:szCs w:val="24"/>
              </w:rPr>
              <w:t xml:space="preserve"> sport can be offered on a competitive or a friendly basis which will contribute to raising achievement for pupils across age groups</w:t>
            </w:r>
            <w:r w:rsidR="00302AD5">
              <w:rPr>
                <w:sz w:val="18"/>
                <w:szCs w:val="18"/>
              </w:rPr>
              <w:t>.</w:t>
            </w:r>
          </w:p>
          <w:p w14:paraId="253A9836" w14:textId="77777777" w:rsidR="0068206B" w:rsidRDefault="0068206B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</w:rPr>
            </w:pPr>
          </w:p>
          <w:p w14:paraId="53EE2363" w14:textId="77777777" w:rsidR="0068206B" w:rsidRDefault="0068206B" w:rsidP="00296C59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Wider range of </w:t>
            </w:r>
            <w:r w:rsidR="00302AD5">
              <w:rPr>
                <w:rFonts w:asciiTheme="minorHAnsi" w:hAnsiTheme="minorHAnsi" w:cstheme="minorHAnsi"/>
                <w:sz w:val="24"/>
              </w:rPr>
              <w:t xml:space="preserve">our </w:t>
            </w:r>
            <w:r>
              <w:rPr>
                <w:rFonts w:asciiTheme="minorHAnsi" w:hAnsiTheme="minorHAnsi" w:cstheme="minorHAnsi"/>
                <w:sz w:val="24"/>
              </w:rPr>
              <w:t>staff attended events, providing them with valuable CPD.</w:t>
            </w:r>
          </w:p>
          <w:p w14:paraId="71D069A6" w14:textId="77777777" w:rsidR="0068206B" w:rsidRDefault="0068206B" w:rsidP="00296C59">
            <w:pPr>
              <w:pStyle w:val="TableParagraph"/>
              <w:ind w:left="57" w:right="57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40AE1554" w14:textId="17139375" w:rsidR="005A725F" w:rsidRDefault="00DF1581" w:rsidP="00296C59">
            <w:pPr>
              <w:pStyle w:val="TableParagraph"/>
              <w:ind w:left="57" w:right="57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</w:rPr>
              <w:t>Begin gathering evidence to reapply for School Games Mark in 2024-2025</w:t>
            </w:r>
            <w:r w:rsidR="00615763">
              <w:rPr>
                <w:rFonts w:asciiTheme="minorHAnsi" w:hAnsiTheme="minorHAnsi" w:cstheme="minorHAnsi"/>
                <w:sz w:val="24"/>
              </w:rPr>
              <w:t>.</w:t>
            </w:r>
          </w:p>
          <w:p w14:paraId="717516E6" w14:textId="77777777" w:rsidR="005A725F" w:rsidRDefault="005A725F" w:rsidP="00296C59">
            <w:pPr>
              <w:pStyle w:val="TableParagraph"/>
              <w:ind w:left="57" w:right="57"/>
              <w:rPr>
                <w:rFonts w:ascii="Times New Roman"/>
              </w:rPr>
            </w:pPr>
          </w:p>
          <w:p w14:paraId="33FC5829" w14:textId="77777777" w:rsidR="00302AD5" w:rsidRDefault="00302AD5" w:rsidP="00296C59">
            <w:pPr>
              <w:pStyle w:val="TableParagraph"/>
              <w:ind w:left="57" w:right="57"/>
              <w:rPr>
                <w:rFonts w:ascii="Times New Roman"/>
              </w:rPr>
            </w:pPr>
          </w:p>
          <w:p w14:paraId="72CEF83B" w14:textId="77777777" w:rsidR="00302AD5" w:rsidRDefault="00302AD5" w:rsidP="00296C59">
            <w:pPr>
              <w:pStyle w:val="TableParagraph"/>
              <w:ind w:left="57" w:right="57"/>
              <w:rPr>
                <w:rFonts w:ascii="Times New Roman"/>
              </w:rPr>
            </w:pPr>
          </w:p>
          <w:p w14:paraId="0915D963" w14:textId="53B766CA" w:rsidR="00302AD5" w:rsidRDefault="00302AD5" w:rsidP="00296C59">
            <w:pPr>
              <w:pStyle w:val="TableParagraph"/>
              <w:ind w:left="57" w:right="57"/>
              <w:rPr>
                <w:rFonts w:ascii="Times New Roman"/>
              </w:rPr>
            </w:pPr>
          </w:p>
          <w:p w14:paraId="2E6922B8" w14:textId="77777777" w:rsidR="00DC14E9" w:rsidRDefault="00DC14E9" w:rsidP="00DF1581">
            <w:pPr>
              <w:pStyle w:val="TableParagraph"/>
              <w:ind w:left="0" w:right="57"/>
              <w:rPr>
                <w:rFonts w:ascii="Times New Roman"/>
              </w:rPr>
            </w:pPr>
          </w:p>
          <w:p w14:paraId="33EAF112" w14:textId="2C739050" w:rsidR="00302AD5" w:rsidRDefault="00302AD5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302AD5">
              <w:rPr>
                <w:rFonts w:asciiTheme="minorHAnsi" w:hAnsiTheme="minorHAnsi" w:cstheme="minorHAnsi"/>
                <w:sz w:val="24"/>
                <w:szCs w:val="24"/>
              </w:rPr>
              <w:t>Continue to develop and explore links with other schools</w:t>
            </w:r>
            <w:r w:rsidR="00615763">
              <w:rPr>
                <w:rFonts w:asciiTheme="minorHAnsi" w:hAnsiTheme="minorHAnsi" w:cstheme="minorHAnsi"/>
                <w:sz w:val="24"/>
                <w:szCs w:val="24"/>
              </w:rPr>
              <w:t xml:space="preserve"> – range of inter-school events between cluster schools arranged for 2</w:t>
            </w:r>
            <w:r w:rsidR="00DF158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15763"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="00DF15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DC14E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72F0958" w14:textId="77777777" w:rsidR="00E06E24" w:rsidRDefault="00E06E2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864B96" w14:textId="57DE168B" w:rsidR="00E06E24" w:rsidRDefault="00E06E2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3AA15" w14:textId="77777777" w:rsidR="00DC14E9" w:rsidRDefault="00DC14E9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0E926F" w14:textId="77777777" w:rsidR="00E06E24" w:rsidRPr="00302AD5" w:rsidRDefault="00E06E24" w:rsidP="00296C59">
            <w:pPr>
              <w:pStyle w:val="TableParagraph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 to enter a wide range of competitive events and ensure all groups of pupils are represented.</w:t>
            </w:r>
          </w:p>
        </w:tc>
      </w:tr>
    </w:tbl>
    <w:p w14:paraId="2B2A04ED" w14:textId="77777777" w:rsidR="00C658FB" w:rsidRDefault="00C658FB">
      <w:pPr>
        <w:pStyle w:val="BodyText"/>
        <w:rPr>
          <w:sz w:val="20"/>
        </w:rPr>
      </w:pPr>
    </w:p>
    <w:p w14:paraId="060BC1D5" w14:textId="77777777" w:rsidR="00C658FB" w:rsidRDefault="00C658FB">
      <w:pPr>
        <w:pStyle w:val="BodyText"/>
        <w:spacing w:before="1"/>
        <w:rPr>
          <w:sz w:val="17"/>
        </w:rPr>
      </w:pPr>
    </w:p>
    <w:p w14:paraId="0C17B1AB" w14:textId="77777777" w:rsidR="00E547DD" w:rsidRDefault="00E547DD">
      <w:pPr>
        <w:pStyle w:val="BodyText"/>
        <w:spacing w:before="1"/>
        <w:rPr>
          <w:sz w:val="17"/>
        </w:rPr>
      </w:pPr>
    </w:p>
    <w:p w14:paraId="0407A3D3" w14:textId="77777777" w:rsidR="00E547DD" w:rsidRDefault="00E547DD">
      <w:pPr>
        <w:pStyle w:val="BodyText"/>
        <w:spacing w:before="1"/>
        <w:rPr>
          <w:sz w:val="17"/>
        </w:rPr>
      </w:pPr>
    </w:p>
    <w:p w14:paraId="342479B2" w14:textId="77777777" w:rsidR="00E06E24" w:rsidRDefault="00E06E24">
      <w:pPr>
        <w:pStyle w:val="BodyText"/>
        <w:spacing w:before="1"/>
        <w:rPr>
          <w:sz w:val="17"/>
        </w:rPr>
      </w:pPr>
    </w:p>
    <w:p w14:paraId="765D634C" w14:textId="77777777" w:rsidR="00E06E24" w:rsidRDefault="00E06E24">
      <w:pPr>
        <w:pStyle w:val="BodyText"/>
        <w:spacing w:before="1"/>
        <w:rPr>
          <w:sz w:val="17"/>
        </w:rPr>
      </w:pPr>
    </w:p>
    <w:p w14:paraId="77B75F4E" w14:textId="77777777" w:rsidR="00E06E24" w:rsidRDefault="00E06E24">
      <w:pPr>
        <w:pStyle w:val="BodyText"/>
        <w:spacing w:before="1"/>
        <w:rPr>
          <w:sz w:val="17"/>
        </w:rPr>
      </w:pPr>
    </w:p>
    <w:p w14:paraId="50D0278D" w14:textId="77777777" w:rsidR="00262B3E" w:rsidRDefault="00262B3E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39509797" w14:textId="77777777">
        <w:trPr>
          <w:trHeight w:val="463"/>
        </w:trPr>
        <w:tc>
          <w:tcPr>
            <w:tcW w:w="7660" w:type="dxa"/>
            <w:gridSpan w:val="2"/>
          </w:tcPr>
          <w:p w14:paraId="5C8A1B9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6C780A19" w14:textId="77777777">
        <w:trPr>
          <w:trHeight w:val="452"/>
        </w:trPr>
        <w:tc>
          <w:tcPr>
            <w:tcW w:w="1708" w:type="dxa"/>
          </w:tcPr>
          <w:p w14:paraId="63D456BE" w14:textId="436EDC48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 w:rsidR="00DF1581">
              <w:rPr>
                <w:color w:val="231F20"/>
                <w:sz w:val="24"/>
              </w:rPr>
              <w:t>of School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5952" w:type="dxa"/>
          </w:tcPr>
          <w:p w14:paraId="64109D86" w14:textId="2666E6F9" w:rsidR="00C658FB" w:rsidRPr="00D21E51" w:rsidRDefault="00D21E5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21E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F1581">
              <w:rPr>
                <w:rFonts w:asciiTheme="minorHAnsi" w:hAnsiTheme="minorHAnsi" w:cstheme="minorHAnsi"/>
                <w:sz w:val="24"/>
                <w:szCs w:val="24"/>
              </w:rPr>
              <w:t>Eleanor Mavin</w:t>
            </w:r>
          </w:p>
        </w:tc>
      </w:tr>
      <w:tr w:rsidR="00C658FB" w14:paraId="1E776B3A" w14:textId="77777777">
        <w:trPr>
          <w:trHeight w:val="432"/>
        </w:trPr>
        <w:tc>
          <w:tcPr>
            <w:tcW w:w="1708" w:type="dxa"/>
          </w:tcPr>
          <w:p w14:paraId="54285AEA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B34AA56" w14:textId="7F47BD00" w:rsidR="00C658FB" w:rsidRPr="00D21E51" w:rsidRDefault="00DF15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18.07.24</w:t>
            </w:r>
          </w:p>
        </w:tc>
      </w:tr>
      <w:tr w:rsidR="00C658FB" w14:paraId="1A1B1948" w14:textId="77777777">
        <w:trPr>
          <w:trHeight w:val="461"/>
        </w:trPr>
        <w:tc>
          <w:tcPr>
            <w:tcW w:w="1708" w:type="dxa"/>
          </w:tcPr>
          <w:p w14:paraId="66595C92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0D413857" w14:textId="52DB0F47" w:rsidR="00C658FB" w:rsidRPr="00D21E51" w:rsidRDefault="00DF15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Eleanor Mavin</w:t>
            </w:r>
          </w:p>
        </w:tc>
      </w:tr>
      <w:tr w:rsidR="00C658FB" w14:paraId="162D985E" w14:textId="77777777">
        <w:trPr>
          <w:trHeight w:val="451"/>
        </w:trPr>
        <w:tc>
          <w:tcPr>
            <w:tcW w:w="1708" w:type="dxa"/>
          </w:tcPr>
          <w:p w14:paraId="1CA5911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6BAC53E" w14:textId="4D336278" w:rsidR="00C658FB" w:rsidRPr="00D21E51" w:rsidRDefault="00DF15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18.07.24</w:t>
            </w:r>
          </w:p>
        </w:tc>
      </w:tr>
    </w:tbl>
    <w:p w14:paraId="6E3B1481" w14:textId="77777777" w:rsidR="005646B2" w:rsidRPr="00430283" w:rsidRDefault="005646B2"/>
    <w:p w14:paraId="6B8E8834" w14:textId="77777777" w:rsidR="002F1964" w:rsidRDefault="002F1964"/>
    <w:sectPr w:rsidR="002F1964" w:rsidSect="002F1964">
      <w:pgSz w:w="16840" w:h="11910" w:orient="landscape"/>
      <w:pgMar w:top="567" w:right="567" w:bottom="567" w:left="567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F9A" w14:textId="77777777" w:rsidR="0068206B" w:rsidRDefault="0068206B">
      <w:r>
        <w:separator/>
      </w:r>
    </w:p>
  </w:endnote>
  <w:endnote w:type="continuationSeparator" w:id="0">
    <w:p w14:paraId="7C470409" w14:textId="77777777" w:rsidR="0068206B" w:rsidRDefault="006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72C9" w14:textId="77777777" w:rsidR="0068206B" w:rsidRDefault="0068206B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0A018FB5" wp14:editId="78F2D07E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16356564" wp14:editId="197F6B4C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4843FE67" wp14:editId="73838D4E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5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6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ED28F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18D0EC03" wp14:editId="21FB008A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12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3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B0AD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5gkzUQ4AAGt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3550729E" wp14:editId="6A49F1F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11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0BB8F" w14:textId="77777777" w:rsidR="0068206B" w:rsidRDefault="0068206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0729E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6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4B60BB8F" w14:textId="77777777" w:rsidR="0068206B" w:rsidRDefault="0068206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31D5418A" wp14:editId="5D4021AC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0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A9A1A" w14:textId="77777777" w:rsidR="0068206B" w:rsidRDefault="0068206B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5418A" id="docshape29" o:spid="_x0000_s1037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2ABA9A1A" w14:textId="77777777" w:rsidR="0068206B" w:rsidRDefault="0068206B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2035" w14:textId="77777777" w:rsidR="0068206B" w:rsidRDefault="0068206B">
      <w:r>
        <w:separator/>
      </w:r>
    </w:p>
  </w:footnote>
  <w:footnote w:type="continuationSeparator" w:id="0">
    <w:p w14:paraId="49A60F2C" w14:textId="77777777" w:rsidR="0068206B" w:rsidRDefault="0068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A3A"/>
    <w:multiLevelType w:val="hybridMultilevel"/>
    <w:tmpl w:val="F326C418"/>
    <w:lvl w:ilvl="0" w:tplc="091A7034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20C0"/>
    <w:multiLevelType w:val="hybridMultilevel"/>
    <w:tmpl w:val="3F14349A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2EAC2E67"/>
    <w:multiLevelType w:val="hybridMultilevel"/>
    <w:tmpl w:val="BE2088C4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35BA4C2F"/>
    <w:multiLevelType w:val="hybridMultilevel"/>
    <w:tmpl w:val="BB3EC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83A69"/>
    <w:multiLevelType w:val="hybridMultilevel"/>
    <w:tmpl w:val="D024A534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5A2B6463"/>
    <w:multiLevelType w:val="hybridMultilevel"/>
    <w:tmpl w:val="DF6A7300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6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7B386381"/>
    <w:multiLevelType w:val="hybridMultilevel"/>
    <w:tmpl w:val="98965A68"/>
    <w:lvl w:ilvl="0" w:tplc="0EF4FC4C">
      <w:start w:val="2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70806503">
    <w:abstractNumId w:val="6"/>
  </w:num>
  <w:num w:numId="2" w16cid:durableId="1612661326">
    <w:abstractNumId w:val="0"/>
  </w:num>
  <w:num w:numId="3" w16cid:durableId="2001615875">
    <w:abstractNumId w:val="7"/>
  </w:num>
  <w:num w:numId="4" w16cid:durableId="2130587527">
    <w:abstractNumId w:val="4"/>
  </w:num>
  <w:num w:numId="5" w16cid:durableId="860824510">
    <w:abstractNumId w:val="5"/>
  </w:num>
  <w:num w:numId="6" w16cid:durableId="2072390165">
    <w:abstractNumId w:val="1"/>
  </w:num>
  <w:num w:numId="7" w16cid:durableId="1561407793">
    <w:abstractNumId w:val="2"/>
  </w:num>
  <w:num w:numId="8" w16cid:durableId="66266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7735"/>
    <w:rsid w:val="000379FD"/>
    <w:rsid w:val="00084AEF"/>
    <w:rsid w:val="000979E7"/>
    <w:rsid w:val="000A7B08"/>
    <w:rsid w:val="000C01CA"/>
    <w:rsid w:val="000C1C01"/>
    <w:rsid w:val="000C284D"/>
    <w:rsid w:val="000E5A30"/>
    <w:rsid w:val="000E6080"/>
    <w:rsid w:val="00133F33"/>
    <w:rsid w:val="001653CC"/>
    <w:rsid w:val="001733DE"/>
    <w:rsid w:val="001B1E0F"/>
    <w:rsid w:val="001E45A3"/>
    <w:rsid w:val="00232A67"/>
    <w:rsid w:val="00235F25"/>
    <w:rsid w:val="00241AC8"/>
    <w:rsid w:val="00245BBD"/>
    <w:rsid w:val="00262B3E"/>
    <w:rsid w:val="00296C59"/>
    <w:rsid w:val="002B1D90"/>
    <w:rsid w:val="002F1964"/>
    <w:rsid w:val="00302AD5"/>
    <w:rsid w:val="00317C83"/>
    <w:rsid w:val="003340F0"/>
    <w:rsid w:val="00355F8D"/>
    <w:rsid w:val="00356690"/>
    <w:rsid w:val="003917F3"/>
    <w:rsid w:val="003B349B"/>
    <w:rsid w:val="003C3037"/>
    <w:rsid w:val="003C59F8"/>
    <w:rsid w:val="003E0AD2"/>
    <w:rsid w:val="00402827"/>
    <w:rsid w:val="00430283"/>
    <w:rsid w:val="00497ED4"/>
    <w:rsid w:val="004B47EC"/>
    <w:rsid w:val="004C20FB"/>
    <w:rsid w:val="004F3102"/>
    <w:rsid w:val="004F3888"/>
    <w:rsid w:val="0050356D"/>
    <w:rsid w:val="00564000"/>
    <w:rsid w:val="005646B2"/>
    <w:rsid w:val="00593070"/>
    <w:rsid w:val="005A3885"/>
    <w:rsid w:val="005A725F"/>
    <w:rsid w:val="005B61FA"/>
    <w:rsid w:val="005F3B55"/>
    <w:rsid w:val="006075AF"/>
    <w:rsid w:val="00615763"/>
    <w:rsid w:val="006159ED"/>
    <w:rsid w:val="00616F20"/>
    <w:rsid w:val="00636399"/>
    <w:rsid w:val="00665E99"/>
    <w:rsid w:val="0068206B"/>
    <w:rsid w:val="006F0D8F"/>
    <w:rsid w:val="006F6676"/>
    <w:rsid w:val="00717817"/>
    <w:rsid w:val="007675ED"/>
    <w:rsid w:val="007D2CCC"/>
    <w:rsid w:val="00812D92"/>
    <w:rsid w:val="00826D4A"/>
    <w:rsid w:val="00887647"/>
    <w:rsid w:val="008C3F42"/>
    <w:rsid w:val="008D263A"/>
    <w:rsid w:val="00904BE4"/>
    <w:rsid w:val="00970869"/>
    <w:rsid w:val="009B3AB9"/>
    <w:rsid w:val="009B7DB0"/>
    <w:rsid w:val="009E3C0F"/>
    <w:rsid w:val="009F509C"/>
    <w:rsid w:val="00AA02CE"/>
    <w:rsid w:val="00AA5097"/>
    <w:rsid w:val="00AB10D9"/>
    <w:rsid w:val="00AE5C6E"/>
    <w:rsid w:val="00B27F55"/>
    <w:rsid w:val="00B31203"/>
    <w:rsid w:val="00B51DFF"/>
    <w:rsid w:val="00B61673"/>
    <w:rsid w:val="00B621A3"/>
    <w:rsid w:val="00B66D5B"/>
    <w:rsid w:val="00B83ADA"/>
    <w:rsid w:val="00C23B1A"/>
    <w:rsid w:val="00C45386"/>
    <w:rsid w:val="00C57DF6"/>
    <w:rsid w:val="00C658FB"/>
    <w:rsid w:val="00C8424F"/>
    <w:rsid w:val="00CA376B"/>
    <w:rsid w:val="00CA71D5"/>
    <w:rsid w:val="00CD4F9D"/>
    <w:rsid w:val="00D02452"/>
    <w:rsid w:val="00D131A0"/>
    <w:rsid w:val="00D215BC"/>
    <w:rsid w:val="00D21E51"/>
    <w:rsid w:val="00D54A4C"/>
    <w:rsid w:val="00D8516C"/>
    <w:rsid w:val="00DB6E81"/>
    <w:rsid w:val="00DC14E9"/>
    <w:rsid w:val="00DD62FA"/>
    <w:rsid w:val="00DE4BF5"/>
    <w:rsid w:val="00DE54C8"/>
    <w:rsid w:val="00DF1581"/>
    <w:rsid w:val="00DF7D16"/>
    <w:rsid w:val="00E002D6"/>
    <w:rsid w:val="00E06E24"/>
    <w:rsid w:val="00E313C7"/>
    <w:rsid w:val="00E547DD"/>
    <w:rsid w:val="00E81B48"/>
    <w:rsid w:val="00EA0150"/>
    <w:rsid w:val="00EA3CBD"/>
    <w:rsid w:val="00EA6182"/>
    <w:rsid w:val="00EA6FC2"/>
    <w:rsid w:val="00EB1337"/>
    <w:rsid w:val="00EB2A99"/>
    <w:rsid w:val="00ED5BD0"/>
    <w:rsid w:val="00F44A1D"/>
    <w:rsid w:val="00F67C7D"/>
    <w:rsid w:val="00F70EC3"/>
    <w:rsid w:val="00FA65BD"/>
    <w:rsid w:val="00FB5A35"/>
    <w:rsid w:val="00FD7FD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EAD4A9"/>
  <w15:docId w15:val="{075766AE-B2FE-457C-90FE-5B6EB18F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B66D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B66D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356D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35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Head (Bicton)</cp:lastModifiedBy>
  <cp:revision>2</cp:revision>
  <cp:lastPrinted>2024-08-28T12:02:00Z</cp:lastPrinted>
  <dcterms:created xsi:type="dcterms:W3CDTF">2024-09-02T07:21:00Z</dcterms:created>
  <dcterms:modified xsi:type="dcterms:W3CDTF">2024-09-02T07:21:00Z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